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9A" w:rsidRPr="00545278" w:rsidRDefault="00225A84" w:rsidP="00225A84">
      <w:pPr>
        <w:tabs>
          <w:tab w:val="left" w:pos="6165"/>
        </w:tabs>
        <w:jc w:val="right"/>
      </w:pPr>
      <w:r>
        <w:t xml:space="preserve">ПРОЕКТ </w:t>
      </w:r>
    </w:p>
    <w:p w:rsidR="002C4E9A" w:rsidRPr="00545278" w:rsidRDefault="002C4E9A" w:rsidP="00EF4907">
      <w:pPr>
        <w:ind w:left="5529"/>
      </w:pPr>
      <w:r w:rsidRPr="00545278">
        <w:t>Приложение</w:t>
      </w:r>
      <w:r w:rsidR="00EF4907">
        <w:t xml:space="preserve"> к постановлению администрации</w:t>
      </w:r>
    </w:p>
    <w:p w:rsidR="002C4E9A" w:rsidRPr="00545278" w:rsidRDefault="002C4E9A" w:rsidP="00EF4907">
      <w:pPr>
        <w:ind w:left="5529"/>
      </w:pPr>
      <w:r w:rsidRPr="00545278">
        <w:t xml:space="preserve">муниципального образования </w:t>
      </w:r>
      <w:r w:rsidR="0088584B" w:rsidRPr="00545278">
        <w:t>Николаевский</w:t>
      </w:r>
      <w:r w:rsidRPr="00545278">
        <w:t xml:space="preserve"> сельсовет</w:t>
      </w:r>
    </w:p>
    <w:p w:rsidR="002C4E9A" w:rsidRPr="00545278" w:rsidRDefault="0088584B" w:rsidP="00EF4907">
      <w:pPr>
        <w:ind w:left="5529"/>
      </w:pPr>
      <w:r w:rsidRPr="00545278">
        <w:t>Саракташского</w:t>
      </w:r>
      <w:r w:rsidR="002C4E9A" w:rsidRPr="00545278">
        <w:t xml:space="preserve"> района Оренбургской области</w:t>
      </w:r>
    </w:p>
    <w:p w:rsidR="004F29A7" w:rsidRPr="00545278" w:rsidRDefault="004F29A7" w:rsidP="00EF4907">
      <w:pPr>
        <w:jc w:val="center"/>
      </w:pPr>
    </w:p>
    <w:p w:rsidR="004F29A7" w:rsidRPr="00545278" w:rsidRDefault="004F29A7" w:rsidP="00EF4907">
      <w:pPr>
        <w:jc w:val="center"/>
      </w:pPr>
    </w:p>
    <w:p w:rsidR="004F29A7" w:rsidRPr="00545278" w:rsidRDefault="004F29A7" w:rsidP="00EF4907">
      <w:pPr>
        <w:jc w:val="center"/>
      </w:pPr>
    </w:p>
    <w:p w:rsidR="004F29A7" w:rsidRPr="00545278" w:rsidRDefault="004F29A7" w:rsidP="00EF4907">
      <w:pPr>
        <w:jc w:val="center"/>
      </w:pPr>
    </w:p>
    <w:p w:rsidR="004F29A7" w:rsidRPr="00545278" w:rsidRDefault="004F29A7" w:rsidP="00EF4907">
      <w:pPr>
        <w:jc w:val="center"/>
      </w:pPr>
    </w:p>
    <w:p w:rsidR="00AE186A" w:rsidRPr="00EF4907" w:rsidRDefault="00295EA6" w:rsidP="00EF4907">
      <w:pPr>
        <w:jc w:val="center"/>
        <w:rPr>
          <w:b/>
        </w:rPr>
      </w:pPr>
      <w:r w:rsidRPr="00EF4907">
        <w:rPr>
          <w:b/>
        </w:rPr>
        <w:t xml:space="preserve">ВНЕСЕНИЕ ИЗМЕНЕНИЙ В </w:t>
      </w:r>
      <w:r w:rsidR="00AE186A" w:rsidRPr="00EF4907">
        <w:rPr>
          <w:b/>
        </w:rPr>
        <w:t>ПРАВИЛА ЗЕМЛЕПОЛЬЗОВАНИЯ</w:t>
      </w:r>
    </w:p>
    <w:p w:rsidR="0088584B" w:rsidRPr="00EF4907" w:rsidRDefault="00AE186A" w:rsidP="00EF4907">
      <w:pPr>
        <w:jc w:val="center"/>
        <w:rPr>
          <w:b/>
        </w:rPr>
      </w:pPr>
      <w:r w:rsidRPr="00EF4907">
        <w:rPr>
          <w:b/>
        </w:rPr>
        <w:t>И ЗАСТРОЙКИ</w:t>
      </w:r>
    </w:p>
    <w:p w:rsidR="00AE186A" w:rsidRPr="00EF4907" w:rsidRDefault="008A3396" w:rsidP="00EF4907">
      <w:pPr>
        <w:jc w:val="center"/>
        <w:rPr>
          <w:b/>
        </w:rPr>
      </w:pPr>
      <w:r w:rsidRPr="00EF4907">
        <w:rPr>
          <w:b/>
        </w:rPr>
        <w:t>М</w:t>
      </w:r>
      <w:r w:rsidR="00C24EA5">
        <w:rPr>
          <w:b/>
        </w:rPr>
        <w:t>УНИЦИПАЛЬНОГО ОБРАЗОВАНИЯ</w:t>
      </w:r>
      <w:r w:rsidR="0088584B" w:rsidRPr="00EF4907">
        <w:rPr>
          <w:b/>
        </w:rPr>
        <w:t xml:space="preserve">НИКОЛАЕВСКИЙ СЕЛЬСОВЕТ САРАКТАШСКОГО РАЙОНА </w:t>
      </w:r>
      <w:r w:rsidR="00AE186A" w:rsidRPr="00EF4907">
        <w:rPr>
          <w:b/>
        </w:rPr>
        <w:t>ОРЕНБУРГСКОЙ ОБЛАСТИ</w:t>
      </w:r>
    </w:p>
    <w:p w:rsidR="002C4E9A" w:rsidRPr="00EF4907" w:rsidRDefault="008A3396" w:rsidP="00EF4907">
      <w:pPr>
        <w:jc w:val="center"/>
        <w:rPr>
          <w:b/>
        </w:rPr>
      </w:pPr>
      <w:r w:rsidRPr="00EF4907">
        <w:rPr>
          <w:b/>
        </w:rPr>
        <w:t>(</w:t>
      </w:r>
      <w:r w:rsidR="0088584B" w:rsidRPr="00EF4907">
        <w:rPr>
          <w:b/>
        </w:rPr>
        <w:t>редакция 202</w:t>
      </w:r>
      <w:r w:rsidR="00727DE8">
        <w:rPr>
          <w:b/>
        </w:rPr>
        <w:t>6</w:t>
      </w:r>
      <w:r w:rsidR="0088584B" w:rsidRPr="00EF4907">
        <w:rPr>
          <w:b/>
        </w:rPr>
        <w:t>г.</w:t>
      </w:r>
      <w:r w:rsidR="002C4E9A" w:rsidRPr="00EF4907">
        <w:rPr>
          <w:b/>
        </w:rPr>
        <w:t>)</w:t>
      </w:r>
    </w:p>
    <w:p w:rsidR="004F29A7" w:rsidRPr="00545278" w:rsidRDefault="004F29A7" w:rsidP="00EF4907">
      <w:pPr>
        <w:jc w:val="center"/>
      </w:pPr>
    </w:p>
    <w:p w:rsidR="00AE186A" w:rsidRPr="00545278" w:rsidRDefault="00AE186A" w:rsidP="00EF4907">
      <w:pPr>
        <w:jc w:val="center"/>
      </w:pPr>
    </w:p>
    <w:p w:rsidR="00AE186A" w:rsidRPr="00545278" w:rsidRDefault="00AE186A" w:rsidP="00545278"/>
    <w:p w:rsidR="000F099A" w:rsidRPr="00545278" w:rsidRDefault="000F099A" w:rsidP="00545278"/>
    <w:p w:rsidR="00561D32" w:rsidRPr="00545278" w:rsidRDefault="00561D32" w:rsidP="00545278"/>
    <w:p w:rsidR="00561D32" w:rsidRPr="00545278" w:rsidRDefault="00561D32" w:rsidP="00545278"/>
    <w:p w:rsidR="00561D32" w:rsidRPr="00545278" w:rsidRDefault="00561D32" w:rsidP="00545278"/>
    <w:p w:rsidR="00561D32" w:rsidRPr="00545278" w:rsidRDefault="00561D32" w:rsidP="00545278"/>
    <w:p w:rsidR="00561D32" w:rsidRPr="00CC4B9B" w:rsidRDefault="00561D32" w:rsidP="0064397C"/>
    <w:p w:rsidR="00561D32" w:rsidRPr="00CC4B9B" w:rsidRDefault="00561D32" w:rsidP="0064397C"/>
    <w:p w:rsidR="00561D32" w:rsidRPr="00CC4B9B" w:rsidRDefault="00561D32" w:rsidP="0064397C"/>
    <w:p w:rsidR="00561D32" w:rsidRPr="00CC4B9B" w:rsidRDefault="00561D32" w:rsidP="0064397C"/>
    <w:p w:rsidR="00561D32" w:rsidRPr="00CC4B9B" w:rsidRDefault="00561D32" w:rsidP="0064397C"/>
    <w:p w:rsidR="00561D32" w:rsidRPr="00CC4B9B" w:rsidRDefault="00561D32" w:rsidP="0064397C"/>
    <w:p w:rsidR="00545278" w:rsidRPr="00720419" w:rsidRDefault="00545278" w:rsidP="00545278">
      <w:pPr>
        <w:pStyle w:val="1"/>
        <w:ind w:left="426"/>
        <w:jc w:val="center"/>
      </w:pPr>
      <w:bookmarkStart w:id="0" w:name="_Toc324675632"/>
      <w:bookmarkStart w:id="1" w:name="_Toc176256699"/>
      <w:r w:rsidRPr="00720419">
        <w:lastRenderedPageBreak/>
        <w:t>СОСТАВ ПРОЕКТНОЙ ДОКУМЕНТАЦИИ</w:t>
      </w:r>
      <w:bookmarkEnd w:id="0"/>
      <w:bookmarkEnd w:id="1"/>
    </w:p>
    <w:tbl>
      <w:tblPr>
        <w:tblW w:w="10087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7"/>
        <w:gridCol w:w="6475"/>
        <w:gridCol w:w="2285"/>
      </w:tblGrid>
      <w:tr w:rsidR="00545278" w:rsidRPr="00720419" w:rsidTr="00EF4907">
        <w:trPr>
          <w:trHeight w:val="673"/>
        </w:trPr>
        <w:tc>
          <w:tcPr>
            <w:tcW w:w="1327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647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</w:rPr>
              <w:t>Наименование</w:t>
            </w:r>
          </w:p>
        </w:tc>
        <w:tc>
          <w:tcPr>
            <w:tcW w:w="228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</w:rPr>
              <w:t>Примечание</w:t>
            </w:r>
          </w:p>
        </w:tc>
      </w:tr>
      <w:tr w:rsidR="00545278" w:rsidRPr="00720419" w:rsidTr="00EF4907">
        <w:tc>
          <w:tcPr>
            <w:tcW w:w="1327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47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</w:rPr>
              <w:t xml:space="preserve">Внесение изменений в правила землепользования и застройки муниципального образования </w:t>
            </w:r>
            <w:r w:rsidRPr="00720419">
              <w:rPr>
                <w:color w:val="auto"/>
              </w:rPr>
              <w:br/>
            </w:r>
            <w:r w:rsidR="00EF4907">
              <w:rPr>
                <w:color w:val="auto"/>
              </w:rPr>
              <w:t>Николаевский</w:t>
            </w:r>
            <w:r w:rsidRPr="00720419">
              <w:rPr>
                <w:color w:val="auto"/>
              </w:rPr>
              <w:t xml:space="preserve"> сельсовет </w:t>
            </w:r>
            <w:r w:rsidR="00EF4907">
              <w:rPr>
                <w:color w:val="auto"/>
              </w:rPr>
              <w:t>Саракташского</w:t>
            </w:r>
            <w:r w:rsidRPr="00720419">
              <w:rPr>
                <w:color w:val="auto"/>
              </w:rPr>
              <w:t xml:space="preserve"> района Оренбургской области</w:t>
            </w:r>
          </w:p>
        </w:tc>
        <w:tc>
          <w:tcPr>
            <w:tcW w:w="228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Текстовая часть</w:t>
            </w:r>
          </w:p>
        </w:tc>
      </w:tr>
      <w:tr w:rsidR="00545278" w:rsidRPr="00720419" w:rsidTr="00EF4907">
        <w:tc>
          <w:tcPr>
            <w:tcW w:w="1327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47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</w:rPr>
              <w:t xml:space="preserve">Карта градостроительного зонирования МО </w:t>
            </w:r>
            <w:r w:rsidR="00EF4907">
              <w:rPr>
                <w:color w:val="auto"/>
              </w:rPr>
              <w:t>Николаевский</w:t>
            </w:r>
            <w:r w:rsidRPr="00720419">
              <w:rPr>
                <w:color w:val="auto"/>
              </w:rPr>
              <w:t xml:space="preserve"> сельсовет </w:t>
            </w:r>
            <w:r w:rsidR="00EF4907">
              <w:rPr>
                <w:color w:val="auto"/>
              </w:rPr>
              <w:t>Саракташского</w:t>
            </w:r>
            <w:r w:rsidRPr="00720419">
              <w:rPr>
                <w:color w:val="auto"/>
              </w:rPr>
              <w:t xml:space="preserve"> района Оренбургской области</w:t>
            </w:r>
          </w:p>
        </w:tc>
        <w:tc>
          <w:tcPr>
            <w:tcW w:w="228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Графическая часть</w:t>
            </w:r>
          </w:p>
        </w:tc>
      </w:tr>
      <w:tr w:rsidR="00545278" w:rsidRPr="00720419" w:rsidTr="00EF4907">
        <w:trPr>
          <w:trHeight w:val="501"/>
        </w:trPr>
        <w:tc>
          <w:tcPr>
            <w:tcW w:w="1327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47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</w:rPr>
              <w:t xml:space="preserve">Текстовые </w:t>
            </w:r>
            <w:r>
              <w:rPr>
                <w:color w:val="auto"/>
              </w:rPr>
              <w:t>и графические</w:t>
            </w:r>
            <w:r w:rsidR="003B7B5E">
              <w:rPr>
                <w:color w:val="auto"/>
              </w:rPr>
              <w:t xml:space="preserve"> </w:t>
            </w:r>
            <w:r w:rsidRPr="00720419">
              <w:rPr>
                <w:color w:val="auto"/>
              </w:rPr>
              <w:t>материалы</w:t>
            </w:r>
            <w:r w:rsidR="003B7B5E">
              <w:rPr>
                <w:color w:val="auto"/>
              </w:rPr>
              <w:t xml:space="preserve"> </w:t>
            </w:r>
            <w:r>
              <w:rPr>
                <w:color w:val="auto"/>
              </w:rPr>
              <w:t>+</w:t>
            </w:r>
            <w:r w:rsidR="003B7B5E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слои для ГИСОГД</w:t>
            </w:r>
          </w:p>
        </w:tc>
        <w:tc>
          <w:tcPr>
            <w:tcW w:w="2285" w:type="dxa"/>
            <w:vAlign w:val="center"/>
          </w:tcPr>
          <w:p w:rsidR="00545278" w:rsidRPr="00720419" w:rsidRDefault="00545278" w:rsidP="00545278">
            <w:pPr>
              <w:pStyle w:val="affb"/>
              <w:ind w:left="426"/>
              <w:rPr>
                <w:color w:val="auto"/>
              </w:rPr>
            </w:pPr>
            <w:r w:rsidRPr="00720419">
              <w:rPr>
                <w:color w:val="auto"/>
                <w:lang w:val="en-US"/>
              </w:rPr>
              <w:t>CD</w:t>
            </w:r>
            <w:r w:rsidRPr="00720419">
              <w:rPr>
                <w:color w:val="auto"/>
              </w:rPr>
              <w:t>-</w:t>
            </w:r>
            <w:r w:rsidRPr="00720419">
              <w:rPr>
                <w:color w:val="auto"/>
                <w:lang w:val="en-US"/>
              </w:rPr>
              <w:t>R</w:t>
            </w:r>
          </w:p>
        </w:tc>
      </w:tr>
      <w:tr w:rsidR="00545278" w:rsidRPr="00720419" w:rsidTr="00EF4907">
        <w:trPr>
          <w:trHeight w:val="501"/>
        </w:trPr>
        <w:tc>
          <w:tcPr>
            <w:tcW w:w="1327" w:type="dxa"/>
            <w:vAlign w:val="center"/>
          </w:tcPr>
          <w:p w:rsidR="00545278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475" w:type="dxa"/>
            <w:vAlign w:val="center"/>
          </w:tcPr>
          <w:p w:rsidR="00545278" w:rsidRPr="00720419" w:rsidRDefault="0019265E" w:rsidP="00545278">
            <w:pPr>
              <w:pStyle w:val="affb"/>
              <w:ind w:left="426"/>
              <w:rPr>
                <w:color w:val="auto"/>
              </w:rPr>
            </w:pPr>
            <w:hyperlink r:id="rId8" w:history="1">
              <w:r w:rsidR="00545278" w:rsidRPr="003C1B79">
                <w:rPr>
                  <w:color w:val="auto"/>
                </w:rPr>
                <w:t>Сведения о границах территориальных зон (в соответствии с п 6.1, ст</w:t>
              </w:r>
              <w:r w:rsidR="00545278">
                <w:rPr>
                  <w:color w:val="auto"/>
                </w:rPr>
                <w:t>.30 Градостроительного кодекса)</w:t>
              </w:r>
            </w:hyperlink>
          </w:p>
        </w:tc>
        <w:tc>
          <w:tcPr>
            <w:tcW w:w="2285" w:type="dxa"/>
            <w:vAlign w:val="center"/>
          </w:tcPr>
          <w:p w:rsidR="00545278" w:rsidRPr="003C1B79" w:rsidRDefault="00545278" w:rsidP="00545278">
            <w:pPr>
              <w:pStyle w:val="affb"/>
              <w:ind w:left="426"/>
              <w:rPr>
                <w:color w:val="auto"/>
              </w:rPr>
            </w:pPr>
            <w:r>
              <w:rPr>
                <w:color w:val="auto"/>
              </w:rPr>
              <w:t>В электронном виде</w:t>
            </w:r>
          </w:p>
        </w:tc>
      </w:tr>
    </w:tbl>
    <w:p w:rsidR="00DB6D58" w:rsidRDefault="00DB6D58" w:rsidP="00545278">
      <w:pPr>
        <w:pStyle w:val="af2"/>
        <w:ind w:left="426"/>
        <w:jc w:val="center"/>
      </w:pPr>
    </w:p>
    <w:p w:rsidR="00B14F09" w:rsidRPr="00545278" w:rsidRDefault="00B14F09" w:rsidP="0064397C">
      <w:pPr>
        <w:pStyle w:val="af2"/>
        <w:rPr>
          <w:rFonts w:ascii="Times New Roman" w:hAnsi="Times New Roman"/>
          <w:sz w:val="28"/>
          <w:szCs w:val="28"/>
        </w:rPr>
      </w:pPr>
      <w:r w:rsidRPr="00545278">
        <w:rPr>
          <w:rFonts w:ascii="Times New Roman" w:hAnsi="Times New Roman"/>
          <w:sz w:val="28"/>
          <w:szCs w:val="28"/>
        </w:rPr>
        <w:t>Оглавление</w:t>
      </w:r>
    </w:p>
    <w:p w:rsidR="00DB6D58" w:rsidRPr="00545278" w:rsidRDefault="0019265E" w:rsidP="0064397C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9265E">
        <w:rPr>
          <w:rFonts w:ascii="Times New Roman" w:hAnsi="Times New Roman"/>
          <w:sz w:val="28"/>
          <w:szCs w:val="28"/>
        </w:rPr>
        <w:fldChar w:fldCharType="begin"/>
      </w:r>
      <w:r w:rsidR="00B14F09" w:rsidRPr="00545278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19265E">
        <w:rPr>
          <w:rFonts w:ascii="Times New Roman" w:hAnsi="Times New Roman"/>
          <w:sz w:val="28"/>
          <w:szCs w:val="28"/>
        </w:rPr>
        <w:fldChar w:fldCharType="separate"/>
      </w:r>
      <w:hyperlink w:anchor="_Toc190339128" w:history="1">
        <w:r w:rsidR="00DB6D58" w:rsidRPr="00545278">
          <w:rPr>
            <w:rStyle w:val="a4"/>
            <w:rFonts w:ascii="Times New Roman" w:hAnsi="Times New Roman"/>
            <w:noProof/>
            <w:sz w:val="28"/>
            <w:szCs w:val="28"/>
          </w:rPr>
          <w:t>Раздел II Карта градостроительного зонирования</w:t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_Toc190339128 \h </w:instrText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29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Карта градостроительного зонирования и зон с особыми условиями использования.</w:t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ab/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_Toc190339129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0339140" w:history="1">
        <w:r w:rsidR="00DB6D58" w:rsidRPr="00545278">
          <w:rPr>
            <w:rStyle w:val="a4"/>
            <w:rFonts w:ascii="Times New Roman" w:hAnsi="Times New Roman"/>
            <w:noProof/>
            <w:sz w:val="28"/>
            <w:szCs w:val="28"/>
          </w:rPr>
          <w:t>Раздел III ГРАДОСТРОИТЕЛЬНЫЕ РЕГЛАМЕНТЫ</w:t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_Toc190339140 \h </w:instrText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54527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1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2.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жилая- Ж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………………………………………………………..</w:t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ab/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_Toc190339141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15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2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3.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Общественно-деловые зоны   (зона ОД)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_Toc190339142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23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3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4.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рекреационного назначения (зона Р)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</w:t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ab/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_Toc190339143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27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4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5.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лесов (зона Р.5)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……………………………………………</w:t>
        </w:r>
        <w:r w:rsidR="00C70718">
          <w:rPr>
            <w:rFonts w:cs="Times New Roman"/>
            <w:noProof/>
            <w:webHidden/>
            <w:sz w:val="28"/>
            <w:szCs w:val="28"/>
          </w:rPr>
          <w:t>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_Toc190339144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29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5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6.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производственно-коммунальных объектов  (зона П.1)</w:t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ab/>
        </w:r>
        <w:r w:rsidR="00C70718">
          <w:rPr>
            <w:rFonts w:cs="Times New Roman"/>
            <w:noProof/>
            <w:webHidden/>
            <w:sz w:val="28"/>
            <w:szCs w:val="28"/>
          </w:rPr>
          <w:t>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_Toc190339145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29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6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7.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общего пользования (зона ОП)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……………………………….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_Toc190339146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33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7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8.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водных объектов ( СН.5)</w:t>
        </w:r>
        <w:r w:rsidR="00C70718">
          <w:rPr>
            <w:rFonts w:cs="Times New Roman"/>
            <w:noProof/>
            <w:webHidden/>
            <w:sz w:val="28"/>
            <w:szCs w:val="28"/>
          </w:rPr>
          <w:t>………………………………………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_Toc190339147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33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8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9.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Зоны транспортной инфраструктуры (Т.1)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………………………..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_Toc190339148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33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49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10.Зона объектов обработки, утилизации, обезвреживания, размещения твердых коммунальных отходов  (зона– СН.2)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_Toc190339149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36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50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11.Зона кладбищ и крематориев. (зона– СН.1)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_Toc190339150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38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51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12.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сельскохозяйственного использования –за границами населенного пункта (зона– СХ)</w:t>
        </w:r>
        <w:r w:rsidR="00C70718">
          <w:rPr>
            <w:rFonts w:cs="Times New Roman"/>
            <w:noProof/>
            <w:webHidden/>
            <w:sz w:val="28"/>
            <w:szCs w:val="28"/>
          </w:rPr>
          <w:t>…………………………………………………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_Toc190339151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39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52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13.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сельскохозяйственного использования.(зона– СХ)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_Toc190339152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42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53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14.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Зона, занятая объектами сельскохозяйственного назначения.(зона– СХ.3)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………………………………………………………...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_Toc190339153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45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DB6D58" w:rsidRPr="00545278" w:rsidRDefault="0019265E" w:rsidP="0064397C">
      <w:pPr>
        <w:pStyle w:val="31"/>
        <w:rPr>
          <w:rFonts w:eastAsia="Times New Roman" w:cs="Times New Roman"/>
          <w:noProof/>
          <w:sz w:val="28"/>
          <w:szCs w:val="28"/>
          <w:lang w:eastAsia="ru-RU"/>
        </w:rPr>
      </w:pPr>
      <w:hyperlink w:anchor="_Toc190339154" w:history="1"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Статья 15.</w:t>
        </w:r>
        <w:r w:rsidR="00DB6D58" w:rsidRPr="00545278">
          <w:rPr>
            <w:rFonts w:eastAsia="Times New Roman" w:cs="Times New Roman"/>
            <w:noProof/>
            <w:sz w:val="28"/>
            <w:szCs w:val="28"/>
            <w:lang w:eastAsia="ru-RU"/>
          </w:rPr>
          <w:tab/>
        </w:r>
        <w:r w:rsidR="00DB6D58" w:rsidRPr="00545278">
          <w:rPr>
            <w:rStyle w:val="a4"/>
            <w:rFonts w:cs="Times New Roman"/>
            <w:noProof/>
            <w:sz w:val="28"/>
            <w:szCs w:val="28"/>
            <w:lang w:bidi="ru-RU"/>
          </w:rPr>
          <w:t>Зона инженерной инфраструктуры (И)</w:t>
        </w:r>
        <w:r w:rsidR="00C70718">
          <w:rPr>
            <w:rStyle w:val="a4"/>
            <w:rFonts w:cs="Times New Roman"/>
            <w:noProof/>
            <w:sz w:val="28"/>
            <w:szCs w:val="28"/>
            <w:lang w:bidi="ru-RU"/>
          </w:rPr>
          <w:t>………………………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instrText xml:space="preserve"> PAGEREF _Toc190339154 \h </w:instrText>
        </w:r>
        <w:r w:rsidRPr="00545278">
          <w:rPr>
            <w:rFonts w:cs="Times New Roman"/>
            <w:noProof/>
            <w:webHidden/>
            <w:sz w:val="28"/>
            <w:szCs w:val="28"/>
          </w:rPr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DB6D58" w:rsidRPr="00545278">
          <w:rPr>
            <w:rFonts w:cs="Times New Roman"/>
            <w:noProof/>
            <w:webHidden/>
            <w:sz w:val="28"/>
            <w:szCs w:val="28"/>
          </w:rPr>
          <w:t>46</w:t>
        </w:r>
        <w:r w:rsidRPr="00545278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016A7E" w:rsidRPr="00545278" w:rsidRDefault="0019265E" w:rsidP="00545278">
      <w:r w:rsidRPr="00545278">
        <w:fldChar w:fldCharType="end"/>
      </w:r>
      <w:bookmarkStart w:id="2" w:name="_Toc510378381"/>
      <w:bookmarkStart w:id="3" w:name="_Toc524709714"/>
      <w:bookmarkStart w:id="4" w:name="OLE_LINK7"/>
      <w:bookmarkStart w:id="5" w:name="OLE_LINK8"/>
    </w:p>
    <w:p w:rsidR="001C2870" w:rsidRDefault="001C2870" w:rsidP="0064397C">
      <w:pPr>
        <w:pStyle w:val="1"/>
        <w:sectPr w:rsidR="001C2870" w:rsidSect="001C2870">
          <w:headerReference w:type="default" r:id="rId9"/>
          <w:footerReference w:type="default" r:id="rId10"/>
          <w:pgSz w:w="11906" w:h="16838"/>
          <w:pgMar w:top="765" w:right="851" w:bottom="851" w:left="1418" w:header="340" w:footer="397" w:gutter="0"/>
          <w:cols w:space="708"/>
          <w:titlePg/>
          <w:docGrid w:linePitch="381"/>
        </w:sectPr>
      </w:pPr>
      <w:bookmarkStart w:id="6" w:name="_Toc190339128"/>
    </w:p>
    <w:p w:rsidR="00F00A55" w:rsidRPr="00CC4B9B" w:rsidRDefault="00F00A55" w:rsidP="0064397C">
      <w:pPr>
        <w:pStyle w:val="1"/>
      </w:pPr>
      <w:r w:rsidRPr="00CC4B9B">
        <w:t>Раздел II Карта градостроительного зонирования</w:t>
      </w:r>
      <w:bookmarkEnd w:id="2"/>
      <w:bookmarkEnd w:id="3"/>
      <w:bookmarkEnd w:id="6"/>
    </w:p>
    <w:p w:rsidR="00F00A55" w:rsidRPr="00CC4B9B" w:rsidRDefault="00F00A55" w:rsidP="0064397C">
      <w:pPr>
        <w:pStyle w:val="a9"/>
        <w:rPr>
          <w:rFonts w:eastAsia="Calibri"/>
        </w:rPr>
      </w:pPr>
      <w:bookmarkStart w:id="7" w:name="_Toc510378382"/>
      <w:bookmarkEnd w:id="4"/>
      <w:bookmarkEnd w:id="5"/>
    </w:p>
    <w:p w:rsidR="00F00A55" w:rsidRPr="00CC4B9B" w:rsidRDefault="0088584B" w:rsidP="00EF4907">
      <w:pPr>
        <w:pStyle w:val="3"/>
        <w:numPr>
          <w:ilvl w:val="0"/>
          <w:numId w:val="3"/>
        </w:numPr>
      </w:pPr>
      <w:bookmarkStart w:id="8" w:name="_Toc190339129"/>
      <w:bookmarkEnd w:id="7"/>
      <w:r w:rsidRPr="00CC4B9B">
        <w:t>Карта градостроительного зонирования</w:t>
      </w:r>
      <w:r w:rsidR="002B3CF0" w:rsidRPr="00CC4B9B">
        <w:t xml:space="preserve"> и зон с особыми условиями использования</w:t>
      </w:r>
      <w:r w:rsidRPr="00CC4B9B">
        <w:t>.</w:t>
      </w:r>
      <w:bookmarkEnd w:id="8"/>
    </w:p>
    <w:p w:rsidR="00DB6D58" w:rsidRPr="001C2870" w:rsidRDefault="00DB6D58" w:rsidP="001C2870">
      <w:pPr>
        <w:spacing w:line="240" w:lineRule="auto"/>
        <w:ind w:firstLine="851"/>
        <w:jc w:val="both"/>
      </w:pPr>
      <w:r w:rsidRPr="00DB6D58">
        <w:t xml:space="preserve">Карта </w:t>
      </w:r>
      <w:r w:rsidRPr="001C2870">
        <w:t>градостроительного зонирования представлена в графической части проекта правил землепользования и застройки.</w:t>
      </w:r>
    </w:p>
    <w:p w:rsidR="001C62B0" w:rsidRPr="001C2870" w:rsidRDefault="001C62B0" w:rsidP="001C2870">
      <w:pPr>
        <w:spacing w:line="240" w:lineRule="auto"/>
        <w:ind w:firstLine="851"/>
        <w:jc w:val="both"/>
      </w:pPr>
      <w:r w:rsidRPr="001C2870">
        <w:t>На карте градостроительного зонирования устанавливаются границы территориальных зон. Границы территориальных зон отвечают требованию принадлежности каждого земельного участка только к одной территориальной зоне, за исключением земельного участка, границы которого в установленных Земельным </w:t>
      </w:r>
      <w:hyperlink r:id="rId11" w:anchor="dst2603" w:history="1">
        <w:r w:rsidRPr="001C2870">
          <w:t>кодексом</w:t>
        </w:r>
      </w:hyperlink>
      <w:r w:rsidRPr="001C2870">
        <w:t xml:space="preserve"> Российской Федерации и другими федеральными законами случаях могут пересекать границы территориальных зон. </w:t>
      </w:r>
    </w:p>
    <w:p w:rsidR="00310F3F" w:rsidRPr="001C2870" w:rsidRDefault="001C62B0" w:rsidP="001C2870">
      <w:pPr>
        <w:spacing w:line="240" w:lineRule="auto"/>
        <w:ind w:firstLine="851"/>
        <w:jc w:val="both"/>
      </w:pPr>
      <w:r w:rsidRPr="001C2870">
        <w:t>З</w:t>
      </w:r>
      <w:r w:rsidR="00310F3F" w:rsidRPr="001C2870">
        <w:t>оны с особыми условиями использования территорий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 </w:t>
      </w:r>
      <w:hyperlink r:id="rId12" w:anchor="dst1863" w:history="1">
        <w:r w:rsidR="00310F3F" w:rsidRPr="001C2870">
          <w:t>законодательством</w:t>
        </w:r>
      </w:hyperlink>
      <w:r w:rsidR="00310F3F" w:rsidRPr="001C2870">
        <w:t> Российской Федерации;</w:t>
      </w:r>
    </w:p>
    <w:p w:rsidR="0088584B" w:rsidRPr="001C2870" w:rsidRDefault="000402E4" w:rsidP="001C2870">
      <w:pPr>
        <w:spacing w:line="240" w:lineRule="auto"/>
        <w:ind w:firstLine="851"/>
        <w:jc w:val="both"/>
      </w:pPr>
      <w:r w:rsidRPr="001C2870">
        <w:t>Ориентировочные границы зон с особыми условиями использования территорий отображаются согласно СанПин 2.2.1/2.1.1.1200-03 «Санитарно-защитные зоны и санитарная классификация предприятий, сооружений и иных объектов».</w:t>
      </w:r>
    </w:p>
    <w:p w:rsidR="000402E4" w:rsidRPr="001C2870" w:rsidRDefault="000402E4" w:rsidP="001C2870">
      <w:pPr>
        <w:pStyle w:val="3"/>
        <w:ind w:firstLine="851"/>
      </w:pPr>
      <w:bookmarkStart w:id="9" w:name="_Toc190339052"/>
      <w:bookmarkStart w:id="10" w:name="_Toc190339130"/>
      <w:r w:rsidRPr="001C2870">
        <w:t>Санитарно-защитные зоны</w:t>
      </w:r>
      <w:bookmarkEnd w:id="9"/>
      <w:bookmarkEnd w:id="10"/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Санитарно-защитные зоны устанавливаются федеральным органом исполнительной власти, осуществляющим федеральный государственный санитарно-эпидемиологический надзор.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0402E4" w:rsidRPr="001C2870" w:rsidRDefault="000402E4" w:rsidP="001C2870">
      <w:pPr>
        <w:pStyle w:val="3"/>
        <w:ind w:firstLine="851"/>
      </w:pPr>
      <w:bookmarkStart w:id="11" w:name="_Toc190339053"/>
      <w:bookmarkStart w:id="12" w:name="_Toc190339131"/>
      <w:r w:rsidRPr="001C2870">
        <w:t>Защитные зоны объектов культурного наследия</w:t>
      </w:r>
      <w:bookmarkEnd w:id="11"/>
      <w:bookmarkEnd w:id="12"/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Защитными зонами объектов культурного наследия являются территории, которые прилегают к включенным в единый государственный реестр объектов культурного наследия (памятников истории и культуры) народов Российской Федерации (за исключением объектов, определенных Федеральным законом от 25 июня 2002 № 73-ФЗ «Об объектах культурного наследия (памятниках истории и культуры) народов Российской Федерации») и в границах которых 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Защитные зоны объектов культурного наследия устанавливаются, изменяются и прекращают свое действие в соответствии с земельным законодательством, Федеральным законом от 25 июня 2002 № 73-ФЗ «Об объектах культурного наследия (памятниках истории и культуры) народов Российской Федерации».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В границах защитных зон объектов культурного наследия действуют ограничения, предусмотренные статьей 34.1 Федерального закона «Об объектах культурного наследия (памятниках истории и культуры) народов Российской Федерации».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наследия, установленных в соответствии со статьей 34 Федерального закона «Об объектах культурного наследия (памятниках истории и культуры) народов Российской Федерации».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Федерации. При этом принятие решения о прекращении существования такой зоны не требуется.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 xml:space="preserve"> Требования к установлению границ защитных зон объектов культурного наследия, применяются в том числе в отношении объектов культурного наследия, включенных в реестр после дня вступления в силу Федерального закона от 5 апреля 2016 года N 95-ФЗ, - со дня вступления в силу актов органов исполнительной власти о включении объектов культурного наследия в реестр.</w:t>
      </w:r>
    </w:p>
    <w:p w:rsidR="000402E4" w:rsidRPr="001C2870" w:rsidRDefault="000402E4" w:rsidP="001C2870">
      <w:pPr>
        <w:pStyle w:val="3"/>
        <w:ind w:firstLine="851"/>
      </w:pPr>
      <w:bookmarkStart w:id="13" w:name="_Toc190339054"/>
      <w:bookmarkStart w:id="14" w:name="_Toc190339132"/>
      <w:r w:rsidRPr="001C2870">
        <w:t>Санитарные разрывы</w:t>
      </w:r>
      <w:bookmarkEnd w:id="13"/>
      <w:bookmarkEnd w:id="14"/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Характеристика и режим использования аналогичен режиму для санитарно-защитных зон.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Санитарные разрывы от автомагистралей.</w:t>
      </w:r>
      <w:r w:rsidR="00005B88">
        <w:t xml:space="preserve"> </w:t>
      </w:r>
      <w:r w:rsidRPr="001C2870">
        <w:t>Величина санитарного разрыва от бровки земляного полотна автомобильных дорог до застройки необходимо принимать не менее для дорог: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- I, II, III категорий до жилой застройки — 100 м, до садоводческих, огороднических, дачных объединений — 50 м;</w:t>
      </w:r>
    </w:p>
    <w:p w:rsidR="000402E4" w:rsidRPr="001C2870" w:rsidRDefault="000402E4" w:rsidP="001C2870">
      <w:pPr>
        <w:spacing w:line="240" w:lineRule="auto"/>
        <w:ind w:firstLine="851"/>
        <w:jc w:val="both"/>
      </w:pPr>
      <w:r w:rsidRPr="001C2870">
        <w:t>- IV категории до жилой застройки — 50 м, до садоводческих огороднических, дачных объединений — 25 м.</w:t>
      </w:r>
    </w:p>
    <w:p w:rsidR="003517BA" w:rsidRPr="001C2870" w:rsidRDefault="003517BA" w:rsidP="001C2870">
      <w:pPr>
        <w:pStyle w:val="3"/>
        <w:ind w:firstLine="851"/>
      </w:pPr>
      <w:bookmarkStart w:id="15" w:name="_Toc190339055"/>
      <w:bookmarkStart w:id="16" w:name="_Toc190339133"/>
      <w:r w:rsidRPr="001C2870">
        <w:t>Придорожная полоса</w:t>
      </w:r>
      <w:bookmarkEnd w:id="15"/>
      <w:bookmarkEnd w:id="16"/>
    </w:p>
    <w:p w:rsidR="003517BA" w:rsidRPr="001C2870" w:rsidRDefault="003517BA" w:rsidP="001C2870">
      <w:pPr>
        <w:spacing w:line="240" w:lineRule="auto"/>
        <w:ind w:firstLine="851"/>
        <w:jc w:val="both"/>
      </w:pPr>
      <w:r w:rsidRPr="001C2870">
        <w:t>В зависимости от категории автомобильной дороги ширина каждой придорожной полосы устанавливается в размере:</w:t>
      </w:r>
    </w:p>
    <w:p w:rsidR="003517BA" w:rsidRPr="001C2870" w:rsidRDefault="003517BA" w:rsidP="001C2870">
      <w:pPr>
        <w:spacing w:line="240" w:lineRule="auto"/>
        <w:ind w:firstLine="851"/>
        <w:jc w:val="both"/>
      </w:pPr>
      <w:r w:rsidRPr="001C2870">
        <w:t> 75 метров – для автомобильных дорог первой и второй категорий.</w:t>
      </w:r>
    </w:p>
    <w:p w:rsidR="003517BA" w:rsidRPr="001C2870" w:rsidRDefault="003517BA" w:rsidP="001C2870">
      <w:pPr>
        <w:spacing w:line="240" w:lineRule="auto"/>
        <w:ind w:firstLine="851"/>
        <w:jc w:val="both"/>
      </w:pPr>
      <w:r w:rsidRPr="001C2870">
        <w:t xml:space="preserve"> 50 метров – для автомобильных дорог третьей и четвертой категорий.</w:t>
      </w:r>
    </w:p>
    <w:p w:rsidR="003517BA" w:rsidRPr="001C2870" w:rsidRDefault="003517BA" w:rsidP="001C2870">
      <w:pPr>
        <w:spacing w:line="240" w:lineRule="auto"/>
        <w:ind w:firstLine="851"/>
        <w:jc w:val="both"/>
      </w:pPr>
      <w:r w:rsidRPr="001C2870">
        <w:t xml:space="preserve"> 25 метров – для автомобильных дорог пятой категории.</w:t>
      </w:r>
    </w:p>
    <w:p w:rsidR="00E466E6" w:rsidRPr="001C2870" w:rsidRDefault="00E466E6" w:rsidP="001C2870">
      <w:pPr>
        <w:pStyle w:val="3"/>
        <w:ind w:firstLine="851"/>
      </w:pPr>
      <w:bookmarkStart w:id="17" w:name="_Toc190339056"/>
      <w:bookmarkStart w:id="18" w:name="_Toc190339134"/>
      <w:r w:rsidRPr="001C2870">
        <w:t>Зона ограничений передающего радиотехнического объекта, являющегося объектом капитального строительства</w:t>
      </w:r>
      <w:bookmarkEnd w:id="17"/>
      <w:bookmarkEnd w:id="18"/>
    </w:p>
    <w:p w:rsidR="00E466E6" w:rsidRPr="001C2870" w:rsidRDefault="00E466E6" w:rsidP="001C2870">
      <w:pPr>
        <w:pStyle w:val="Bodytext20"/>
        <w:spacing w:line="240" w:lineRule="auto"/>
        <w:ind w:firstLine="851"/>
        <w:rPr>
          <w:sz w:val="28"/>
          <w:szCs w:val="28"/>
          <w:lang w:bidi="ru-RU"/>
        </w:rPr>
      </w:pPr>
      <w:r w:rsidRPr="001C2870">
        <w:rPr>
          <w:sz w:val="28"/>
          <w:szCs w:val="28"/>
          <w:lang w:bidi="ru-RU"/>
        </w:rPr>
        <w:t>В целях защиты населения от воздействия электромагнитного поля, создаваемого антеннами передающих радиотехнических объектов, устанавливаются СЗЗ и зоны ограничений с учетом перспективного развития передающих радиотехнических объектов и населенного пункта в соответствии с СанПиНом 2.1.8/2.2.4.1383-03 «Гигиенические требования к размещению и эксплуатации передающих радиотехнических объектов» и СанПиНом 2.1.8/2.2.4.1190-03 «Гигиенические требования к размещению и эксплуатации средств сухопутной подвижной радиосвязи». СЗЗ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нефтепродуктов. СЗЗ не может рассматриваться как территория для размещения дачных, садовых и огородных участков. СЗЗ и зона ограничений или какая-либо их часть не могут рассматриваться как резервная территория передающих радиотехнических объектов и использоваться для расширения промышленной площадки.</w:t>
      </w:r>
    </w:p>
    <w:p w:rsidR="00E466E6" w:rsidRPr="001C2870" w:rsidRDefault="00E466E6" w:rsidP="001C2870">
      <w:pPr>
        <w:pStyle w:val="3"/>
        <w:ind w:firstLine="851"/>
      </w:pPr>
      <w:bookmarkStart w:id="19" w:name="_Toc190339057"/>
      <w:bookmarkStart w:id="20" w:name="_Toc190339135"/>
      <w:r w:rsidRPr="001C2870">
        <w:t>Охранная зона тепловых сетей</w:t>
      </w:r>
      <w:bookmarkEnd w:id="19"/>
      <w:bookmarkEnd w:id="20"/>
    </w:p>
    <w:p w:rsidR="00E466E6" w:rsidRPr="001C2870" w:rsidRDefault="00E466E6" w:rsidP="001C2870">
      <w:pPr>
        <w:pStyle w:val="Bodytext20"/>
        <w:spacing w:line="240" w:lineRule="auto"/>
        <w:ind w:firstLine="851"/>
        <w:rPr>
          <w:sz w:val="28"/>
          <w:szCs w:val="28"/>
          <w:lang w:bidi="ru-RU"/>
        </w:rPr>
      </w:pPr>
      <w:r w:rsidRPr="001C2870">
        <w:rPr>
          <w:sz w:val="28"/>
          <w:szCs w:val="28"/>
          <w:lang w:bidi="ru-RU"/>
        </w:rPr>
        <w:t>Использование земельных участков и объектов капитального строительства в границах охранных зон тепловых сетей осуществляется в соответствии с Типовыми правилами охраны коммунальных тепловых сетей, утвержденными приказом Минстроя России от 17.08.1992 № 197 «О типовых правилах охраны коммунальных тепловых сетей», и другими утвержденными в установленном порядке нормативными документами,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</w:t>
      </w:r>
    </w:p>
    <w:p w:rsidR="00DB6D58" w:rsidRPr="001C2870" w:rsidRDefault="00DB6D58" w:rsidP="001C2870">
      <w:pPr>
        <w:pStyle w:val="Bodytext20"/>
        <w:spacing w:line="240" w:lineRule="auto"/>
        <w:ind w:firstLine="851"/>
        <w:rPr>
          <w:sz w:val="28"/>
          <w:szCs w:val="28"/>
        </w:rPr>
      </w:pPr>
    </w:p>
    <w:p w:rsidR="00E466E6" w:rsidRPr="001C2870" w:rsidRDefault="00E466E6" w:rsidP="001C2870">
      <w:pPr>
        <w:pStyle w:val="3"/>
        <w:ind w:firstLine="851"/>
      </w:pPr>
      <w:bookmarkStart w:id="21" w:name="_Toc190339058"/>
      <w:bookmarkStart w:id="22" w:name="_Toc190339136"/>
      <w:r w:rsidRPr="001C2870">
        <w:t>Водоохранная (рыбоохранная) «зона»</w:t>
      </w:r>
      <w:bookmarkEnd w:id="21"/>
      <w:bookmarkEnd w:id="22"/>
    </w:p>
    <w:p w:rsidR="00E466E6" w:rsidRPr="001C2870" w:rsidRDefault="00E466E6" w:rsidP="00EF4907">
      <w:pPr>
        <w:pStyle w:val="S"/>
      </w:pPr>
      <w:r w:rsidRPr="001C2870">
        <w:t>Водоохранными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 xml:space="preserve">В границах водоохранных зон запрещаются: 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 xml:space="preserve">1) использование сточных вод в целях повышения почвенного плодородия; 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 </w:t>
      </w:r>
      <w:hyperlink r:id="rId13" w:anchor="dst100006" w:history="1">
        <w:r w:rsidRPr="001C2870">
          <w:t>перечень</w:t>
        </w:r>
      </w:hyperlink>
      <w:r w:rsidRPr="001C2870">
        <w:t> 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3) осуществление авиационных мер по борьбе с вредными организмами;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7) сброс сточных, в том числе дренажных, вод;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1) централизованные системы водоотведения (канализации), централизованные ливневые системы водоотведения;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:rsidR="00E466E6" w:rsidRPr="001C2870" w:rsidRDefault="00E466E6" w:rsidP="001C2870">
      <w:pPr>
        <w:pStyle w:val="3"/>
        <w:ind w:firstLine="851"/>
      </w:pPr>
      <w:bookmarkStart w:id="23" w:name="_Toc190339137"/>
      <w:r w:rsidRPr="001C2870">
        <w:t>Прибрежная защитная «полоса»</w:t>
      </w:r>
      <w:bookmarkEnd w:id="23"/>
    </w:p>
    <w:p w:rsidR="00E466E6" w:rsidRPr="001C2870" w:rsidRDefault="00E466E6" w:rsidP="001C2870">
      <w:pPr>
        <w:pStyle w:val="Bodytext20"/>
        <w:spacing w:line="240" w:lineRule="auto"/>
        <w:ind w:firstLine="851"/>
        <w:rPr>
          <w:sz w:val="28"/>
          <w:szCs w:val="28"/>
        </w:rPr>
      </w:pPr>
      <w:r w:rsidRPr="001C2870">
        <w:rPr>
          <w:sz w:val="28"/>
          <w:szCs w:val="28"/>
          <w:lang w:bidi="ru-RU"/>
        </w:rPr>
        <w:t>Прибрежной защитной полосой является территория, непосредственно примыкающая к акваториям рек, озер, водохранилищ и других поверхностных водных объектов, на которой устанавливается специальный режим хозяйственной и иных видов деятельности с целью предотвращения загрязнения, засорения, заиления и истощения водных объектов, а также сохранения среды обитания объектов животного и растительного мира.</w:t>
      </w:r>
    </w:p>
    <w:p w:rsidR="00E466E6" w:rsidRPr="001C2870" w:rsidRDefault="00E466E6" w:rsidP="001C2870">
      <w:pPr>
        <w:pStyle w:val="Bodytext20"/>
        <w:spacing w:line="240" w:lineRule="auto"/>
        <w:ind w:firstLine="851"/>
        <w:rPr>
          <w:sz w:val="28"/>
          <w:szCs w:val="28"/>
        </w:rPr>
      </w:pPr>
      <w:r w:rsidRPr="001C2870">
        <w:rPr>
          <w:sz w:val="28"/>
          <w:szCs w:val="28"/>
          <w:lang w:bidi="ru-RU"/>
        </w:rPr>
        <w:t>Соблюдение специального режима на территории прибрежной защитной полосы является составной частью комплекса природоохранных мер по улучшению гидрологического, гидрохимического, гидробиологического, санитарного и экологического состояния водных объектов и благоустройству их прибрежных территорий. Обеспечение рационального использования и охрана водных объектов осуществляется бассейновыми советами, которые осуществляют разработку рекомендаций в области использования и охраны водных объектов.</w:t>
      </w:r>
    </w:p>
    <w:p w:rsidR="00E466E6" w:rsidRPr="001C2870" w:rsidRDefault="00E466E6" w:rsidP="001C2870">
      <w:pPr>
        <w:pStyle w:val="Bodytext20"/>
        <w:spacing w:line="240" w:lineRule="auto"/>
        <w:ind w:firstLine="851"/>
        <w:rPr>
          <w:sz w:val="28"/>
          <w:szCs w:val="28"/>
        </w:rPr>
      </w:pPr>
      <w:r w:rsidRPr="001C2870">
        <w:rPr>
          <w:sz w:val="28"/>
          <w:szCs w:val="28"/>
          <w:lang w:bidi="ru-RU"/>
        </w:rPr>
        <w:t>Документированные сведения о прибрежных защитных полосах включаются в государственный водный реестр.</w:t>
      </w:r>
    </w:p>
    <w:p w:rsidR="00E466E6" w:rsidRDefault="00E466E6" w:rsidP="001C2870">
      <w:pPr>
        <w:pStyle w:val="Bodytext20"/>
        <w:spacing w:line="240" w:lineRule="auto"/>
        <w:ind w:firstLine="851"/>
        <w:rPr>
          <w:sz w:val="28"/>
          <w:szCs w:val="28"/>
          <w:lang w:bidi="ru-RU"/>
        </w:rPr>
      </w:pPr>
      <w:r w:rsidRPr="001C2870">
        <w:rPr>
          <w:sz w:val="28"/>
          <w:szCs w:val="28"/>
          <w:lang w:bidi="ru-RU"/>
        </w:rPr>
        <w:t>Размеры прибрежных защитных полос составляют 30 - 50 м в зависимости от местных орографических условий. Границы прибрежных защитных полос устанавливаются в соответствии с</w:t>
      </w:r>
      <w:hyperlink r:id="rId14" w:history="1">
        <w:r w:rsidRPr="001C2870">
          <w:rPr>
            <w:rStyle w:val="a4"/>
            <w:color w:val="auto"/>
            <w:sz w:val="28"/>
            <w:szCs w:val="28"/>
            <w:lang w:bidi="ru-RU"/>
          </w:rPr>
          <w:t xml:space="preserve"> Водным кодексом </w:t>
        </w:r>
      </w:hyperlink>
      <w:r w:rsidRPr="001C2870">
        <w:rPr>
          <w:sz w:val="28"/>
          <w:szCs w:val="28"/>
          <w:lang w:bidi="ru-RU"/>
        </w:rPr>
        <w:t>РФ от 03.06.2006 № 74-ФЗ либо специализированным проектом.</w:t>
      </w:r>
    </w:p>
    <w:p w:rsidR="005F4282" w:rsidRPr="001C2870" w:rsidRDefault="005F4282" w:rsidP="001C2870">
      <w:pPr>
        <w:pStyle w:val="Bodytext20"/>
        <w:spacing w:line="240" w:lineRule="auto"/>
        <w:ind w:firstLine="851"/>
        <w:rPr>
          <w:sz w:val="28"/>
          <w:szCs w:val="28"/>
        </w:rPr>
      </w:pPr>
    </w:p>
    <w:p w:rsidR="00E466E6" w:rsidRPr="001C2870" w:rsidRDefault="00E466E6" w:rsidP="001C2870">
      <w:pPr>
        <w:pStyle w:val="3"/>
        <w:ind w:firstLine="851"/>
      </w:pPr>
      <w:bookmarkStart w:id="24" w:name="_Toc190339138"/>
      <w:r w:rsidRPr="001C2870">
        <w:t>Охранная зона трубопроводов (газопроводов, нефтепроводов и нефтепродуктопроводов, аммиакопроводов)</w:t>
      </w:r>
      <w:bookmarkEnd w:id="24"/>
    </w:p>
    <w:p w:rsidR="00E466E6" w:rsidRPr="001C2870" w:rsidRDefault="00E466E6" w:rsidP="001C2870">
      <w:pPr>
        <w:spacing w:line="240" w:lineRule="auto"/>
        <w:ind w:firstLine="851"/>
        <w:jc w:val="both"/>
        <w:rPr>
          <w:i/>
        </w:rPr>
      </w:pPr>
      <w:r w:rsidRPr="001C2870">
        <w:t>Использование земельных участков и объектов капитального строительства в границах охранных зон трубопроводов осуществляется в соответствии с Правилами охраны магистральных трубопроводов, утвержденными Министерством топлива и энергетики России от 29.04.1992, постановлением Госгортехнадзора России от 22.04.1992 N 9, Правилами охраны газораспределительных сетей, утвержденными постановлением Правительства Российской Федерации от 20.11.2000 N 878 «Об утверждении Правил охраны газораспределительных сетей», и другими утвержденными в установленном порядке нормативными документами,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:rsidR="00A9040D" w:rsidRPr="001C2870" w:rsidRDefault="00A9040D" w:rsidP="005F4282">
      <w:pPr>
        <w:pStyle w:val="3"/>
      </w:pPr>
      <w:r w:rsidRPr="001C2870">
        <w:t xml:space="preserve">Охранные зоны объектов водоснабжения 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 xml:space="preserve">На территории </w:t>
      </w:r>
      <w:r w:rsidR="005F1D06" w:rsidRPr="001C2870">
        <w:rPr>
          <w:rFonts w:ascii="Times New Roman" w:hAnsi="Times New Roman"/>
          <w:sz w:val="28"/>
          <w:szCs w:val="28"/>
        </w:rPr>
        <w:t>муниципального образования</w:t>
      </w:r>
      <w:r w:rsidRPr="001C2870">
        <w:rPr>
          <w:rFonts w:ascii="Times New Roman" w:hAnsi="Times New Roman"/>
          <w:sz w:val="28"/>
          <w:szCs w:val="28"/>
        </w:rPr>
        <w:t xml:space="preserve"> расположены скважины хозяйственно-питьевого водоснабжения с зонами охраны водоисточников 1 пояса (строгого режима) 30-50 метров. 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 xml:space="preserve">Хозяйственно-питьевые водозаборы муниципального образования </w:t>
      </w:r>
      <w:r w:rsidR="005F1D06" w:rsidRPr="001C2870"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1C2870">
        <w:rPr>
          <w:rFonts w:ascii="Times New Roman" w:hAnsi="Times New Roman"/>
          <w:sz w:val="28"/>
          <w:szCs w:val="28"/>
        </w:rPr>
        <w:t>не имеют согласованных проектов ЗСО.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>Устанавливаются в соответствии с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РФ от 14 марта 2002 г. № 10.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>Согласно Санитарных правил и норм СанПиН 2.1.4.1110-02 (от 01 июня 2002 г.) вокруг скважин питьевой воды нанесен I пояс (строгого режима) зоны санитарной охраны в размере 50 м.; II и III пояса не нанесены, т.к. являются расчетными.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A9040D" w:rsidRPr="001C2870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>Санитарная охрана водоводов обеспечивается санитарно-защитной полосой.</w:t>
      </w:r>
    </w:p>
    <w:p w:rsidR="00A9040D" w:rsidRDefault="00A9040D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1C2870">
        <w:rPr>
          <w:rFonts w:ascii="Times New Roman" w:hAnsi="Times New Roman"/>
          <w:sz w:val="28"/>
          <w:szCs w:val="28"/>
        </w:rPr>
        <w:t>В каждом из трех поясов, а также в пределах санитарно-защитной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5F4282" w:rsidRPr="001C2870" w:rsidRDefault="005F4282" w:rsidP="001C2870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040D" w:rsidRPr="001C2870" w:rsidRDefault="00A9040D" w:rsidP="001C2870">
      <w:pPr>
        <w:pStyle w:val="af6"/>
        <w:ind w:firstLine="851"/>
        <w:rPr>
          <w:sz w:val="28"/>
          <w:szCs w:val="28"/>
          <w:shd w:val="clear" w:color="auto" w:fill="FFFFFF"/>
        </w:rPr>
      </w:pPr>
      <w:r w:rsidRPr="001C2870">
        <w:rPr>
          <w:sz w:val="28"/>
          <w:szCs w:val="28"/>
          <w:shd w:val="clear" w:color="auto" w:fill="FFFFFF"/>
        </w:rPr>
        <w:t>Основные мероприятия на территории ЗСО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1. Мероприятия по первому поясу: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2. Мероприятия по второму и третьему поясам: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-запрещение размещения складов горюче-смазочных материалов, ядохимикатов и минеральных удобрений, накопителей промстоков, шламохранилищ 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 xml:space="preserve">3. Мероприятия по второму поясу. 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Кроме мероприятий, указанных по второму и третьему поясам, в пределах второго пояса ЗСО подземных источников водоснабжения подлежат выполнению следующие дополнительные мероприятия: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-не допускается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вод, применение удобрений и ядохимикатов, рубка леса главного пользования и реконструкции;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t>-выполнение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A9040D" w:rsidRPr="001C2870" w:rsidRDefault="00A9040D" w:rsidP="001C2870">
      <w:pPr>
        <w:spacing w:line="240" w:lineRule="auto"/>
        <w:ind w:firstLine="851"/>
        <w:jc w:val="both"/>
      </w:pPr>
      <w:r w:rsidRPr="001C2870">
        <w:rPr>
          <w:bCs/>
        </w:rPr>
        <w:t xml:space="preserve">В пределах санитарных </w:t>
      </w:r>
      <w:r w:rsidRPr="001C2870">
        <w:t xml:space="preserve">разрывов водоводов не допускается располагать источники загрязнения почвы и грунтовых вод. 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Водопроводные сооружения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Граница первого пояса ЗСО водопроводных сооружений принимается на расстоянии: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- от стен запасных и регулирующих ёмкостей, фильтров и контактных осветлителей - не менее 30 м;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- от водонапорных башен - не менее 10 м;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- от остальных помещений (отстойники, реагентное хозяйство, склад хлора, насосные станции и др.) - не менее 15м.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Ширину санитарно-защитной полосы следует принимать по обе стороны от крайних линий водопровода: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а) при отсутствии грунтовых вод не менее 10 м при диаметре водоводов до 1 000 мм и не менее 20 м при диаметре водоводов более 1 000 мм;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б) при наличии грунтовых вод - не менее 50 м вне зависимости от диаметра водоводов.</w:t>
      </w:r>
    </w:p>
    <w:p w:rsidR="005F1D06" w:rsidRPr="001C2870" w:rsidRDefault="005F1D06" w:rsidP="001C2870">
      <w:pPr>
        <w:spacing w:line="240" w:lineRule="auto"/>
        <w:ind w:firstLine="851"/>
        <w:jc w:val="both"/>
      </w:pPr>
      <w:r w:rsidRPr="001C2870">
        <w:t>В пределах санитарно-защитной полосы водоводов должны отсутствовать источники загрязнения почвы и грунтовых вод.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:rsidR="005F1D06" w:rsidRPr="001C2870" w:rsidRDefault="005F1D06" w:rsidP="005F4282">
      <w:pPr>
        <w:pStyle w:val="3"/>
        <w:rPr>
          <w:i/>
        </w:rPr>
      </w:pPr>
      <w:r w:rsidRPr="001C2870">
        <w:t>Охранная зона тепловой сети</w:t>
      </w:r>
    </w:p>
    <w:p w:rsidR="005F1D06" w:rsidRPr="001C2870" w:rsidRDefault="005F1D06" w:rsidP="001C2870">
      <w:pPr>
        <w:spacing w:line="240" w:lineRule="auto"/>
        <w:ind w:firstLine="851"/>
        <w:jc w:val="both"/>
        <w:rPr>
          <w:i/>
        </w:rPr>
      </w:pPr>
      <w:r w:rsidRPr="001C2870">
        <w:t>Охранная зона устанавливается вдоль трассы прокладки тепловой сети и должна составлять не менее 6 метров.</w:t>
      </w:r>
    </w:p>
    <w:p w:rsidR="005F1D06" w:rsidRPr="001C2870" w:rsidRDefault="005F1D06" w:rsidP="005F4282">
      <w:pPr>
        <w:pStyle w:val="3"/>
        <w:rPr>
          <w:i/>
        </w:rPr>
      </w:pPr>
      <w:r w:rsidRPr="001C2870">
        <w:t>Охранные зоны геодезических пунктов</w:t>
      </w:r>
    </w:p>
    <w:p w:rsidR="005F1D06" w:rsidRPr="001C2870" w:rsidRDefault="005F1D06" w:rsidP="001C2870">
      <w:pPr>
        <w:spacing w:line="240" w:lineRule="auto"/>
        <w:ind w:firstLine="851"/>
        <w:jc w:val="both"/>
        <w:rPr>
          <w:i/>
        </w:rPr>
      </w:pPr>
      <w:r w:rsidRPr="001C2870">
        <w:t>Охранной зоной геодезического пункта является земельный участок, на котором расположен геодезический пункт, и полоса земли шириной 1 метр, примыкающая с внешней стороны к границе пункта.</w:t>
      </w:r>
    </w:p>
    <w:p w:rsidR="005F1D06" w:rsidRPr="001C2870" w:rsidRDefault="005F1D06" w:rsidP="001C2870">
      <w:pPr>
        <w:pStyle w:val="3"/>
        <w:ind w:firstLine="851"/>
      </w:pPr>
      <w:bookmarkStart w:id="25" w:name="_Toc190339139"/>
      <w:r w:rsidRPr="001C2870">
        <w:t>Охранная зона линий и сооружений связи</w:t>
      </w:r>
      <w:bookmarkEnd w:id="25"/>
    </w:p>
    <w:p w:rsidR="005F1D06" w:rsidRPr="001C2870" w:rsidRDefault="005F1D06" w:rsidP="001C2870">
      <w:pPr>
        <w:pStyle w:val="Bodytext20"/>
        <w:spacing w:line="240" w:lineRule="auto"/>
        <w:ind w:firstLine="851"/>
        <w:rPr>
          <w:sz w:val="28"/>
          <w:szCs w:val="28"/>
        </w:rPr>
      </w:pPr>
      <w:r w:rsidRPr="001C2870">
        <w:rPr>
          <w:sz w:val="28"/>
          <w:szCs w:val="28"/>
          <w:lang w:bidi="ru-RU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</w:t>
      </w:r>
      <w:r w:rsidRPr="001C2870">
        <w:rPr>
          <w:rStyle w:val="Bodytext214ptBold"/>
          <w:rFonts w:eastAsia="Calibri"/>
          <w:color w:val="auto"/>
        </w:rPr>
        <w:t>л</w:t>
      </w:r>
      <w:r w:rsidRPr="001C2870">
        <w:rPr>
          <w:sz w:val="28"/>
          <w:szCs w:val="28"/>
          <w:lang w:bidi="ru-RU"/>
        </w:rPr>
        <w:t>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:rsidR="007A0FF7" w:rsidRPr="00CC4B9B" w:rsidRDefault="007A0FF7" w:rsidP="0064397C">
      <w:pPr>
        <w:pStyle w:val="1"/>
        <w:sectPr w:rsidR="007A0FF7" w:rsidRPr="00CC4B9B" w:rsidSect="001C2870">
          <w:pgSz w:w="11906" w:h="16838"/>
          <w:pgMar w:top="765" w:right="851" w:bottom="851" w:left="1418" w:header="340" w:footer="397" w:gutter="0"/>
          <w:cols w:space="708"/>
          <w:titlePg/>
          <w:docGrid w:linePitch="381"/>
        </w:sectPr>
      </w:pPr>
    </w:p>
    <w:p w:rsidR="007A0FF7" w:rsidRPr="00CC4B9B" w:rsidRDefault="007A0FF7" w:rsidP="0064397C">
      <w:pPr>
        <w:pStyle w:val="1"/>
        <w:rPr>
          <w:i/>
          <w:sz w:val="28"/>
          <w:szCs w:val="28"/>
        </w:rPr>
      </w:pPr>
      <w:bookmarkStart w:id="26" w:name="_Toc190339140"/>
      <w:r w:rsidRPr="00CC4B9B">
        <w:t>Раздел III ГРАДОСТРОИТЕЛЬНЫЕ РЕГЛАМЕНТЫ</w:t>
      </w:r>
      <w:bookmarkEnd w:id="26"/>
    </w:p>
    <w:p w:rsidR="007A0FF7" w:rsidRPr="00CC4B9B" w:rsidRDefault="007A0FF7" w:rsidP="0064397C">
      <w:pPr>
        <w:pStyle w:val="af6"/>
      </w:pPr>
    </w:p>
    <w:p w:rsidR="006905D3" w:rsidRDefault="00295EA6" w:rsidP="0064397C">
      <w:pPr>
        <w:pStyle w:val="af6"/>
        <w:rPr>
          <w:sz w:val="28"/>
          <w:szCs w:val="28"/>
        </w:rPr>
      </w:pPr>
      <w:r w:rsidRPr="005F4282">
        <w:rPr>
          <w:sz w:val="28"/>
          <w:szCs w:val="28"/>
        </w:rPr>
        <w:t xml:space="preserve">В соответствии с частью 4 статьи 56 и частями 1.1, 1.3 статьи 57 Градостроительного кодекса Российской Федерации, подпрограммой «Развитие системы градорегулирования в Оренбургской области» постановлением Правительства Оренбургской области от 21.12.2018 № 834-пп «Об утверждении государственной программы «Стимулирование развития жилищного строительства в Оренбургской области», </w:t>
      </w:r>
    </w:p>
    <w:p w:rsidR="006905D3" w:rsidRDefault="006905D3" w:rsidP="0064397C">
      <w:pPr>
        <w:pStyle w:val="af6"/>
        <w:rPr>
          <w:sz w:val="28"/>
          <w:szCs w:val="28"/>
        </w:rPr>
      </w:pPr>
      <w:r>
        <w:rPr>
          <w:sz w:val="28"/>
          <w:szCs w:val="28"/>
        </w:rPr>
        <w:t>,00</w:t>
      </w:r>
    </w:p>
    <w:p w:rsidR="009C5E9A" w:rsidRPr="005F4282" w:rsidRDefault="00295EA6" w:rsidP="0064397C">
      <w:pPr>
        <w:pStyle w:val="af6"/>
        <w:rPr>
          <w:rFonts w:eastAsia="Calibri"/>
          <w:sz w:val="28"/>
          <w:szCs w:val="28"/>
        </w:rPr>
      </w:pPr>
      <w:r w:rsidRPr="005F4282">
        <w:rPr>
          <w:sz w:val="28"/>
          <w:szCs w:val="28"/>
        </w:rPr>
        <w:t>зом министерства цифрового развития и связи Оренбургской области от 31.03.2021 №76-пр «</w:t>
      </w:r>
      <w:hyperlink r:id="rId15" w:tgtFrame="_blank" w:history="1">
        <w:r w:rsidRPr="005F4282">
          <w:rPr>
            <w:rStyle w:val="a4"/>
            <w:color w:val="auto"/>
            <w:sz w:val="28"/>
            <w:szCs w:val="28"/>
            <w:u w:val="none"/>
          </w:rPr>
          <w:t>Об утверждении положения информационной системы обеспечения градостроительной деятельности Оренбургской области»</w:t>
        </w:r>
      </w:hyperlink>
      <w:r w:rsidRPr="005F4282">
        <w:rPr>
          <w:sz w:val="28"/>
          <w:szCs w:val="28"/>
        </w:rPr>
        <w:t xml:space="preserve">  принимается соответствие наименованиями территориальных зон, установленных правилами землепользования и застройки муниципального образования </w:t>
      </w:r>
      <w:r w:rsidR="00C941AF" w:rsidRPr="005F4282">
        <w:rPr>
          <w:sz w:val="28"/>
          <w:szCs w:val="28"/>
        </w:rPr>
        <w:t>Николаевский</w:t>
      </w:r>
      <w:r w:rsidRPr="005F4282">
        <w:rPr>
          <w:sz w:val="28"/>
          <w:szCs w:val="28"/>
        </w:rPr>
        <w:t xml:space="preserve"> сельсовет и наименованиями таких зон цифровой версии, размещаемой в ГИС ОГД, согласно таблице</w:t>
      </w:r>
      <w:r w:rsidR="0037195B" w:rsidRPr="005F4282">
        <w:rPr>
          <w:sz w:val="28"/>
          <w:szCs w:val="28"/>
        </w:rPr>
        <w:t xml:space="preserve"> 1</w:t>
      </w:r>
      <w:r w:rsidRPr="005F4282">
        <w:rPr>
          <w:sz w:val="28"/>
          <w:szCs w:val="28"/>
        </w:rPr>
        <w:t>:</w:t>
      </w:r>
    </w:p>
    <w:p w:rsidR="009C5E9A" w:rsidRPr="00CC4B9B" w:rsidRDefault="009C5E9A" w:rsidP="0064397C">
      <w:pPr>
        <w:pStyle w:val="af6"/>
      </w:pPr>
    </w:p>
    <w:p w:rsidR="009C5E9A" w:rsidRPr="00CC4B9B" w:rsidRDefault="009C5E9A" w:rsidP="00EF4907">
      <w:pPr>
        <w:pStyle w:val="af6"/>
        <w:numPr>
          <w:ilvl w:val="0"/>
          <w:numId w:val="6"/>
        </w:numPr>
      </w:pPr>
    </w:p>
    <w:tbl>
      <w:tblPr>
        <w:tblW w:w="9424" w:type="dxa"/>
        <w:tblInd w:w="2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4"/>
        <w:gridCol w:w="4110"/>
      </w:tblGrid>
      <w:tr w:rsidR="00CC4B9B" w:rsidRPr="00CC4B9B" w:rsidTr="005F4282">
        <w:trPr>
          <w:trHeight w:val="694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r w:rsidRPr="00CC4B9B">
              <w:t xml:space="preserve">Индекс ,Наименование территориальной зоны цифровой версии, размещаемой в ГИС ОГД </w:t>
            </w:r>
          </w:p>
          <w:p w:rsidR="0024703A" w:rsidRPr="00CC4B9B" w:rsidRDefault="0024703A" w:rsidP="0064397C">
            <w:r w:rsidRPr="00CC4B9B">
              <w:t>TerritorialZone (CLASSID)</w:t>
            </w:r>
          </w:p>
          <w:p w:rsidR="0024703A" w:rsidRPr="00CC4B9B" w:rsidRDefault="0024703A" w:rsidP="0064397C">
            <w:pPr>
              <w:pStyle w:val="TableParagraph"/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r w:rsidRPr="00CC4B9B">
              <w:t>Наименование зоны, предыдущей версии ПЗЗ</w:t>
            </w:r>
          </w:p>
        </w:tc>
      </w:tr>
      <w:tr w:rsidR="00CC4B9B" w:rsidRPr="00CC4B9B" w:rsidTr="005F4282">
        <w:trPr>
          <w:trHeight w:val="361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B22ABE">
            <w:pPr>
              <w:pStyle w:val="ab"/>
              <w:ind w:left="0"/>
              <w:rPr>
                <w:lang w:eastAsia="ar-SA"/>
              </w:rPr>
            </w:pPr>
            <w:r w:rsidRPr="00CC4B9B">
              <w:t xml:space="preserve">Ж- Жилая зона </w:t>
            </w:r>
          </w:p>
          <w:p w:rsidR="0024703A" w:rsidRPr="00CC4B9B" w:rsidRDefault="0024703A" w:rsidP="00B22ABE">
            <w:pPr>
              <w:pStyle w:val="ab"/>
              <w:ind w:left="0"/>
              <w:rPr>
                <w:sz w:val="25"/>
              </w:rPr>
            </w:pPr>
            <w:r w:rsidRPr="00CC4B9B">
              <w:t xml:space="preserve">CLASSID: 701210100 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 xml:space="preserve">Ж-Зона жилой застройки 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B22ABE">
            <w:pPr>
              <w:pStyle w:val="ab"/>
              <w:ind w:left="0"/>
            </w:pPr>
            <w:r w:rsidRPr="00CC4B9B">
              <w:t xml:space="preserve">ОД- Общественно-деловые зоны </w:t>
            </w:r>
          </w:p>
          <w:p w:rsidR="0024703A" w:rsidRPr="00CC4B9B" w:rsidRDefault="0024703A" w:rsidP="00B22ABE">
            <w:pPr>
              <w:pStyle w:val="ab"/>
              <w:ind w:left="0"/>
              <w:rPr>
                <w:sz w:val="25"/>
              </w:rPr>
            </w:pPr>
            <w:r w:rsidRPr="00CC4B9B">
              <w:t>CLASSID: 701020300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О-1. Зона делового, общественного, коммерческого и социального назначения</w:t>
            </w:r>
          </w:p>
        </w:tc>
      </w:tr>
      <w:tr w:rsidR="00CC4B9B" w:rsidRPr="00CC4B9B" w:rsidTr="005F4282">
        <w:trPr>
          <w:trHeight w:val="361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rPr>
                <w:lang w:eastAsia="ar-SA"/>
              </w:rPr>
            </w:pPr>
            <w:r w:rsidRPr="00CC4B9B">
              <w:rPr>
                <w:lang w:eastAsia="ar-SA"/>
              </w:rPr>
              <w:t xml:space="preserve">П- Производственная зона </w:t>
            </w:r>
          </w:p>
          <w:p w:rsidR="0024703A" w:rsidRPr="00CC4B9B" w:rsidRDefault="0024703A" w:rsidP="00B22ABE">
            <w:pPr>
              <w:rPr>
                <w:lang w:eastAsia="ar-SA"/>
              </w:rPr>
            </w:pPr>
            <w:r w:rsidRPr="00CC4B9B">
              <w:rPr>
                <w:bCs/>
                <w:sz w:val="24"/>
                <w:szCs w:val="24"/>
              </w:rPr>
              <w:t>CLASSID</w:t>
            </w:r>
            <w:r w:rsidR="00B22ABE">
              <w:rPr>
                <w:lang w:eastAsia="ar-SA"/>
              </w:rPr>
              <w:t>: 701020401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П-1-Зона производственно-коммунальных объектов</w:t>
            </w:r>
          </w:p>
        </w:tc>
      </w:tr>
      <w:tr w:rsidR="00CC4B9B" w:rsidRPr="00CC4B9B" w:rsidTr="005F4282">
        <w:trPr>
          <w:trHeight w:val="34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</w:pPr>
            <w:r w:rsidRPr="00CC4B9B">
              <w:t xml:space="preserve">Р-Зоны рекреационного назначения 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t>CLASSID: 701020600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Р-1-Рекреационная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bCs/>
                <w:lang w:eastAsia="ar-SA"/>
              </w:rPr>
              <w:t>СХ</w:t>
            </w:r>
            <w:r w:rsidRPr="00CC4B9B">
              <w:rPr>
                <w:lang w:eastAsia="ar-SA"/>
              </w:rPr>
              <w:t xml:space="preserve"> - Зоны сельскохозяйственного использования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rPr>
                <w:bCs/>
                <w:sz w:val="24"/>
              </w:rPr>
              <w:t>CLASSID:</w:t>
            </w:r>
            <w:r w:rsidRPr="00CC4B9B">
              <w:rPr>
                <w:lang w:eastAsia="ar-SA"/>
              </w:rPr>
              <w:t xml:space="preserve">  701020500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СХ-1-Зона сельскохозяйственного использования(за границами населенных пунктов)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bCs/>
                <w:lang w:eastAsia="ar-SA"/>
              </w:rPr>
              <w:t>СХ</w:t>
            </w:r>
            <w:r w:rsidRPr="00CC4B9B">
              <w:rPr>
                <w:lang w:eastAsia="ar-SA"/>
              </w:rPr>
              <w:t xml:space="preserve"> - Зоны сельскохозяйственного использования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rPr>
                <w:bCs/>
                <w:sz w:val="24"/>
              </w:rPr>
              <w:t>CLASSID:</w:t>
            </w:r>
            <w:r w:rsidRPr="00CC4B9B">
              <w:rPr>
                <w:lang w:eastAsia="ar-SA"/>
              </w:rPr>
              <w:t xml:space="preserve">  701020500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СХ-2-Зона сельскохозяйственного использования(в границе населенного пункта)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bCs/>
                <w:lang w:eastAsia="ar-SA"/>
              </w:rPr>
              <w:t xml:space="preserve">СХ.3- </w:t>
            </w:r>
            <w:r w:rsidRPr="00CC4B9B">
              <w:rPr>
                <w:lang w:eastAsia="ar-SA"/>
              </w:rPr>
              <w:t>Зона, занятая объектами сельскохозяйственного назначения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rPr>
                <w:bCs/>
                <w:sz w:val="24"/>
              </w:rPr>
              <w:t>CLASSID:</w:t>
            </w:r>
            <w:r w:rsidRPr="00CC4B9B">
              <w:rPr>
                <w:lang w:eastAsia="ar-SA"/>
              </w:rPr>
              <w:t xml:space="preserve">  701020503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СХ-3 Зона объектов животноводства</w:t>
            </w:r>
          </w:p>
        </w:tc>
      </w:tr>
      <w:tr w:rsidR="00CC4B9B" w:rsidRPr="00CC4B9B" w:rsidTr="005F4282">
        <w:trPr>
          <w:trHeight w:val="353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bCs/>
                <w:lang w:eastAsia="ar-SA"/>
              </w:rPr>
              <w:t xml:space="preserve">СН.2 - </w:t>
            </w:r>
            <w:r w:rsidRPr="00CC4B9B">
              <w:rPr>
                <w:lang w:eastAsia="ar-SA"/>
              </w:rPr>
              <w:t>Зона объектов обработки, утилизации, обезвреживания, размещения твердых коммунальных отходов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rPr>
                <w:bCs/>
              </w:rPr>
              <w:t xml:space="preserve">CLASSID: </w:t>
            </w:r>
            <w:r w:rsidRPr="00CC4B9B">
              <w:rPr>
                <w:sz w:val="23"/>
                <w:szCs w:val="23"/>
                <w:lang w:eastAsia="ar-SA"/>
              </w:rPr>
              <w:t>701020702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СО-1 -Зона специального назначения(полигонов ТБО, свалок)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bCs/>
                <w:lang w:eastAsia="ar-SA"/>
              </w:rPr>
              <w:t xml:space="preserve">СН.1- </w:t>
            </w:r>
            <w:r w:rsidRPr="00CC4B9B">
              <w:rPr>
                <w:lang w:eastAsia="ar-SA"/>
              </w:rPr>
              <w:t>Зона кладбищ и крематориев</w:t>
            </w:r>
          </w:p>
          <w:p w:rsidR="0024703A" w:rsidRPr="00CC4B9B" w:rsidRDefault="0024703A" w:rsidP="0064397C">
            <w:pPr>
              <w:pStyle w:val="TableParagraph"/>
              <w:rPr>
                <w:sz w:val="25"/>
              </w:rPr>
            </w:pPr>
            <w:r w:rsidRPr="00CC4B9B">
              <w:t xml:space="preserve">CLASSID:  </w:t>
            </w:r>
            <w:r w:rsidRPr="00CC4B9B">
              <w:rPr>
                <w:sz w:val="23"/>
                <w:szCs w:val="23"/>
                <w:lang w:eastAsia="ar-SA"/>
              </w:rPr>
              <w:t>701020701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СО-2-Кладбищ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</w:pPr>
            <w:r w:rsidRPr="00CC4B9B">
              <w:t xml:space="preserve">Т- Зона </w:t>
            </w:r>
            <w:r w:rsidRPr="00CC4B9B">
              <w:rPr>
                <w:sz w:val="23"/>
                <w:szCs w:val="23"/>
                <w:lang w:eastAsia="ar-SA"/>
              </w:rPr>
              <w:t>транспортной</w:t>
            </w:r>
            <w:r w:rsidRPr="00CC4B9B">
              <w:t xml:space="preserve"> инфраструктуры</w:t>
            </w:r>
          </w:p>
          <w:p w:rsidR="0024703A" w:rsidRPr="00CC4B9B" w:rsidRDefault="0024703A" w:rsidP="0064397C">
            <w:pPr>
              <w:pStyle w:val="TableParagraph"/>
              <w:rPr>
                <w:b/>
                <w:sz w:val="25"/>
              </w:rPr>
            </w:pPr>
            <w:r w:rsidRPr="00CC4B9B">
              <w:t>CLASSID: 701020405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Т-1-Зона транспортная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</w:pPr>
            <w:r w:rsidRPr="00CC4B9B">
              <w:t xml:space="preserve">И- Зона инженерной инфраструктуры </w:t>
            </w:r>
          </w:p>
          <w:p w:rsidR="0024703A" w:rsidRPr="00CC4B9B" w:rsidRDefault="0024703A" w:rsidP="0064397C">
            <w:pPr>
              <w:pStyle w:val="TableParagraph"/>
              <w:rPr>
                <w:b/>
                <w:sz w:val="25"/>
              </w:rPr>
            </w:pPr>
            <w:r w:rsidRPr="00CC4B9B">
              <w:t>CLASSID: 701020406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И-Зона инженерной инфраструктуры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</w:pPr>
            <w:r w:rsidRPr="00CC4B9B">
              <w:t xml:space="preserve">Р.5- Зона лесов </w:t>
            </w:r>
          </w:p>
          <w:p w:rsidR="0024703A" w:rsidRPr="00CC4B9B" w:rsidRDefault="0024703A" w:rsidP="0064397C">
            <w:pPr>
              <w:pStyle w:val="TableParagraph"/>
            </w:pPr>
            <w:r w:rsidRPr="00CC4B9B">
              <w:t>CLASSID: 701020605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ГЛФ-Зона гослесфонда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b/>
                <w:sz w:val="25"/>
              </w:rPr>
            </w:pPr>
            <w:r w:rsidRPr="00CC4B9B">
              <w:t xml:space="preserve">СН.5-зона водных объектов CLASSID: </w:t>
            </w:r>
            <w:r w:rsidRPr="00CC4B9B">
              <w:rPr>
                <w:sz w:val="23"/>
                <w:szCs w:val="23"/>
                <w:lang w:eastAsia="ar-SA"/>
              </w:rPr>
              <w:t>701020900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ВО-Зона водных объектов</w:t>
            </w:r>
          </w:p>
        </w:tc>
      </w:tr>
      <w:tr w:rsidR="00CC4B9B" w:rsidRPr="00CC4B9B" w:rsidTr="005F4282">
        <w:trPr>
          <w:trHeight w:val="35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auto"/>
          </w:tcPr>
          <w:p w:rsidR="0024703A" w:rsidRPr="00CC4B9B" w:rsidRDefault="0024703A" w:rsidP="0064397C">
            <w:pPr>
              <w:pStyle w:val="TableParagraph"/>
              <w:rPr>
                <w:lang w:eastAsia="ar-SA"/>
              </w:rPr>
            </w:pPr>
            <w:r w:rsidRPr="00CC4B9B">
              <w:rPr>
                <w:lang w:eastAsia="ar-SA"/>
              </w:rPr>
              <w:t>ИЗ- Иные зоны</w:t>
            </w:r>
          </w:p>
          <w:p w:rsidR="0024703A" w:rsidRPr="00CC4B9B" w:rsidRDefault="0024703A" w:rsidP="0064397C">
            <w:pPr>
              <w:pStyle w:val="TableParagraph"/>
              <w:rPr>
                <w:b/>
                <w:sz w:val="25"/>
              </w:rPr>
            </w:pPr>
            <w:r w:rsidRPr="00CC4B9B">
              <w:rPr>
                <w:bCs/>
              </w:rPr>
              <w:t xml:space="preserve">CLASSID: </w:t>
            </w:r>
            <w:r w:rsidRPr="00CC4B9B">
              <w:rPr>
                <w:sz w:val="23"/>
                <w:szCs w:val="23"/>
                <w:lang w:eastAsia="ar-SA"/>
              </w:rPr>
              <w:t>701022000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703A" w:rsidRPr="00CC4B9B" w:rsidRDefault="0024703A" w:rsidP="0064397C">
            <w:pPr>
              <w:pStyle w:val="TableParagraph"/>
            </w:pPr>
            <w:r w:rsidRPr="00CC4B9B">
              <w:t>ОП-Зона общего пользования</w:t>
            </w:r>
          </w:p>
        </w:tc>
      </w:tr>
    </w:tbl>
    <w:p w:rsidR="00A71CD9" w:rsidRPr="00CC4B9B" w:rsidRDefault="00A71CD9" w:rsidP="005F4282">
      <w:pPr>
        <w:pStyle w:val="a"/>
        <w:numPr>
          <w:ilvl w:val="0"/>
          <w:numId w:val="0"/>
        </w:numPr>
        <w:ind w:left="1418"/>
        <w:rPr>
          <w:rFonts w:eastAsia="Arial"/>
        </w:rPr>
      </w:pPr>
    </w:p>
    <w:p w:rsidR="009C5E9A" w:rsidRPr="005F4282" w:rsidRDefault="009C5E9A" w:rsidP="005F4282">
      <w:pPr>
        <w:ind w:firstLine="709"/>
        <w:jc w:val="both"/>
      </w:pPr>
      <w:r w:rsidRPr="005F4282">
        <w:t xml:space="preserve">Градостроительные регламенты </w:t>
      </w:r>
      <w:r w:rsidRPr="005F4282">
        <w:rPr>
          <w:b/>
        </w:rPr>
        <w:t xml:space="preserve">по видам </w:t>
      </w:r>
      <w:r w:rsidRPr="005F4282">
        <w:t xml:space="preserve">разрешенного </w:t>
      </w:r>
      <w:r w:rsidRPr="005F4282">
        <w:rPr>
          <w:b/>
        </w:rPr>
        <w:t>использования</w:t>
      </w:r>
      <w:r w:rsidRPr="005F4282">
        <w:t>всоответствиистерриториальнымизонами.</w:t>
      </w:r>
    </w:p>
    <w:p w:rsidR="009C5E9A" w:rsidRPr="005F4282" w:rsidRDefault="009C5E9A" w:rsidP="00EF4907">
      <w:pPr>
        <w:pStyle w:val="ab"/>
        <w:numPr>
          <w:ilvl w:val="0"/>
          <w:numId w:val="5"/>
        </w:numPr>
        <w:ind w:left="0" w:firstLine="709"/>
        <w:jc w:val="both"/>
      </w:pPr>
      <w:r w:rsidRPr="005F4282"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C5E9A" w:rsidRPr="005F4282" w:rsidRDefault="009C5E9A" w:rsidP="005F4282">
      <w:pPr>
        <w:pStyle w:val="af6"/>
        <w:rPr>
          <w:rFonts w:eastAsia="Calibri"/>
          <w:sz w:val="28"/>
          <w:szCs w:val="28"/>
        </w:rPr>
      </w:pPr>
      <w:r w:rsidRPr="005F4282">
        <w:rPr>
          <w:rFonts w:eastAsia="Calibri"/>
          <w:sz w:val="28"/>
          <w:szCs w:val="28"/>
        </w:rPr>
        <w:t>а) основные виды разрешенного использования земельных участков и объектов капитального строительства — виды деятельности, объекты,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(без дополнительных разрешений и согласований) правообладателями земельных участков и объектов капитального строительства, при условии соблюдения требований технических регламентов;</w:t>
      </w:r>
    </w:p>
    <w:p w:rsidR="009C5E9A" w:rsidRPr="005F4282" w:rsidRDefault="009C5E9A" w:rsidP="005F4282">
      <w:pPr>
        <w:pStyle w:val="af6"/>
        <w:rPr>
          <w:rFonts w:eastAsia="Calibri"/>
          <w:sz w:val="28"/>
          <w:szCs w:val="28"/>
        </w:rPr>
      </w:pPr>
      <w:r w:rsidRPr="005F4282">
        <w:rPr>
          <w:rFonts w:eastAsia="Calibri"/>
          <w:sz w:val="28"/>
          <w:szCs w:val="28"/>
        </w:rPr>
        <w:t>б) условно разрешенные виды разрешенного использования земельных участков и объектов капитального строительства — виды деятельности, объекты капитального строительства,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порядке, определенном статьей 39 Градостроительного кодекса Российской Федерации и обязательного соблюдения требований технических регламентов;</w:t>
      </w:r>
    </w:p>
    <w:p w:rsidR="009C5E9A" w:rsidRPr="005F4282" w:rsidRDefault="009C5E9A" w:rsidP="005F4282">
      <w:pPr>
        <w:pStyle w:val="af6"/>
        <w:rPr>
          <w:rFonts w:eastAsia="Calibri"/>
          <w:sz w:val="28"/>
          <w:szCs w:val="28"/>
        </w:rPr>
      </w:pPr>
      <w:r w:rsidRPr="005F4282">
        <w:rPr>
          <w:rFonts w:eastAsia="Calibri"/>
          <w:sz w:val="28"/>
          <w:szCs w:val="28"/>
        </w:rPr>
        <w:t xml:space="preserve">в) вспомогательные виды разрешенного использования недвижимости,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</w:t>
      </w:r>
      <w:r w:rsidR="002A608E" w:rsidRPr="005F4282">
        <w:rPr>
          <w:rFonts w:eastAsia="Calibri"/>
          <w:sz w:val="28"/>
          <w:szCs w:val="28"/>
        </w:rPr>
        <w:t>н</w:t>
      </w:r>
      <w:r w:rsidRPr="005F4282">
        <w:rPr>
          <w:rFonts w:eastAsia="Calibri"/>
          <w:sz w:val="28"/>
          <w:szCs w:val="28"/>
        </w:rPr>
        <w:t>им</w:t>
      </w:r>
      <w:r w:rsidR="002A608E" w:rsidRPr="005F4282">
        <w:rPr>
          <w:rFonts w:eastAsia="Calibri"/>
          <w:sz w:val="28"/>
          <w:szCs w:val="28"/>
        </w:rPr>
        <w:t>и</w:t>
      </w:r>
      <w:r w:rsidRPr="005F4282">
        <w:rPr>
          <w:rFonts w:eastAsia="Calibri"/>
          <w:sz w:val="28"/>
          <w:szCs w:val="28"/>
        </w:rPr>
        <w:t>.</w:t>
      </w:r>
    </w:p>
    <w:p w:rsidR="009C5E9A" w:rsidRDefault="009C5E9A" w:rsidP="005F4282">
      <w:pPr>
        <w:pStyle w:val="ab"/>
        <w:ind w:left="0" w:firstLine="709"/>
        <w:jc w:val="both"/>
      </w:pPr>
      <w:r w:rsidRPr="005F4282">
        <w:t>Для земельных участков с объектами основных и условно разрешенных видов использования, представленных площадками или открытыми сооружениями (рынки, автомобильные стоянки, причалы и т.п.), территория, отводимая под вспомогательные виды использования, не должна превышать 25% от площади земельного участка.</w:t>
      </w:r>
    </w:p>
    <w:p w:rsidR="00C47BDC" w:rsidRPr="00F83F4F" w:rsidRDefault="00C47BDC" w:rsidP="005F4282">
      <w:pPr>
        <w:pStyle w:val="ab"/>
        <w:ind w:left="0" w:firstLine="709"/>
        <w:jc w:val="both"/>
      </w:pPr>
      <w:r w:rsidRPr="00F83F4F">
        <w:t>В случае, если в градостроительном регламенте применительно к определенной территориальной зоне не устанавливаются предельные (минимальные и (или) максимальные) размеры земельных участков, в том числе их площадь, и (или) предусмотренные </w:t>
      </w:r>
      <w:hyperlink r:id="rId16" w:anchor="dst100609" w:history="1">
        <w:r w:rsidRPr="00F83F4F">
          <w:t>пунктами 2</w:t>
        </w:r>
      </w:hyperlink>
      <w:r w:rsidRPr="00F83F4F">
        <w:t> - </w:t>
      </w:r>
      <w:hyperlink r:id="rId17" w:anchor="dst100611" w:history="1">
        <w:r w:rsidRPr="00F83F4F">
          <w:t>4 части 1</w:t>
        </w:r>
      </w:hyperlink>
      <w:r w:rsidRPr="00F83F4F">
        <w:t>  статьи 38 ГрК РФ предельные параметры разрешенного строительства, реконструкции объектов капитального строительства, непосредственно в градостроительном регламенте применительно к этой территориальной зоне указывается, что такие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 (далее НПУ).</w:t>
      </w:r>
    </w:p>
    <w:p w:rsidR="00C47BDC" w:rsidRDefault="0037195B" w:rsidP="005F4282">
      <w:pPr>
        <w:pStyle w:val="ab"/>
        <w:ind w:left="0" w:firstLine="709"/>
        <w:jc w:val="both"/>
      </w:pPr>
      <w:r w:rsidRPr="005F4282">
        <w:tab/>
      </w:r>
    </w:p>
    <w:p w:rsidR="009C5E9A" w:rsidRPr="005F4282" w:rsidRDefault="009C5E9A" w:rsidP="005F4282">
      <w:pPr>
        <w:pStyle w:val="ab"/>
        <w:ind w:left="0" w:firstLine="709"/>
        <w:jc w:val="both"/>
      </w:pPr>
      <w:r w:rsidRPr="005F4282">
        <w:t>Градостроительные регламенты установлены</w:t>
      </w:r>
      <w:r w:rsidRPr="005F4282">
        <w:tab/>
        <w:t>на основании и с учетом требований следующих нормативных документов: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Градостроительного Кодекса Российской Федерации,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Земельного Кодекса Российской Федерации,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Водного кодекса Российской Федерации,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Лесного Кодекса Российской Федерации,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CП 42.13330.2011</w:t>
      </w:r>
      <w:r w:rsidRPr="005F4282">
        <w:tab/>
        <w:t>«Градостроительство. Планировка и застройка городских и сельских поселений»,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Нормативы градостроительного проектирования Оренбургской области,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СНиП 31-06-2009 «Общественные здания и сооружения»,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СанПиН 2.2.1./2.1.1.1200-03 «Санитарно-защитные зоны и санитарная классификация предприятий, сооружений и иных объектов»,</w:t>
      </w:r>
    </w:p>
    <w:p w:rsidR="009C5E9A" w:rsidRPr="005F4282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5F4282">
        <w:t>СанПиН 2.1.4.1110-02 «Питьевая вода и водоснабжение населенного места. Зоны санитарной охраны источников водоснабжения и водопроводов питьевого назначения».</w:t>
      </w:r>
    </w:p>
    <w:p w:rsidR="007659D4" w:rsidRDefault="009C5E9A" w:rsidP="00EF4907">
      <w:pPr>
        <w:pStyle w:val="ab"/>
        <w:numPr>
          <w:ilvl w:val="0"/>
          <w:numId w:val="4"/>
        </w:numPr>
        <w:ind w:left="0" w:firstLine="709"/>
        <w:jc w:val="both"/>
      </w:pPr>
      <w:r w:rsidRPr="00B748EE">
        <w:t>CП 30-102-99 «Планировка и застройка территорий малоэтажного жилищного строительства».</w:t>
      </w:r>
    </w:p>
    <w:p w:rsidR="00C70718" w:rsidRPr="00C70718" w:rsidRDefault="00C70718" w:rsidP="00C70718">
      <w:pPr>
        <w:pStyle w:val="ab"/>
        <w:numPr>
          <w:ilvl w:val="0"/>
          <w:numId w:val="4"/>
        </w:numPr>
        <w:ind w:left="0" w:firstLine="709"/>
        <w:jc w:val="both"/>
      </w:pPr>
      <w:r w:rsidRPr="00C70718">
        <w:t>Приказа Федеральной службы Государственной регистрации, кадастра и картографии от 10 ноября 2020 года №П/0412 «Об утверждении классификатора видов разрешенного использования земельных участков»</w:t>
      </w:r>
    </w:p>
    <w:p w:rsidR="00850B61" w:rsidRDefault="00A3354F" w:rsidP="00EF4907">
      <w:pPr>
        <w:pStyle w:val="3"/>
        <w:numPr>
          <w:ilvl w:val="0"/>
          <w:numId w:val="3"/>
        </w:numPr>
      </w:pPr>
      <w:bookmarkStart w:id="27" w:name="_Toc190339141"/>
      <w:r w:rsidRPr="00CC4B9B">
        <w:t xml:space="preserve">Зона </w:t>
      </w:r>
      <w:r w:rsidR="00C57EF0" w:rsidRPr="00CC4B9B">
        <w:t xml:space="preserve">жилая- </w:t>
      </w:r>
      <w:r w:rsidR="00335F84">
        <w:rPr>
          <w:lang w:val="en-US"/>
        </w:rPr>
        <w:t>(</w:t>
      </w:r>
      <w:r w:rsidR="00C57EF0" w:rsidRPr="00CC4B9B">
        <w:t>Ж</w:t>
      </w:r>
      <w:bookmarkEnd w:id="27"/>
      <w:r w:rsidR="00335F84">
        <w:rPr>
          <w:lang w:val="en-US"/>
        </w:rPr>
        <w:t>)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К жилой застройке относятся здания (помещения в них), предназначенные для проживания человека, за исключением зданий (помещений), используемых: 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- с целью извлечения предпринимательской выгоды из предоставления жилого помещения для временного проживания в них (гостиницы, дома отдыха); 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- для проживания с одновременным осуществлением лечения или социального обслуживания населения (санатории, дома ребенка, дома престарелых, больницы); 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- как способ обеспечения непрерывности производства (вахтовые помещения, служебные жилые помещения на производственных объектах); 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- как способ обеспечения деятельности режимного учреждения (казармы, караульные помещения, места лишения свободы, содержания под стражей). </w:t>
      </w:r>
    </w:p>
    <w:p w:rsidR="0037195B" w:rsidRPr="00B748EE" w:rsidRDefault="0037195B" w:rsidP="00B748EE">
      <w:pPr>
        <w:ind w:left="284" w:firstLine="850"/>
        <w:jc w:val="both"/>
      </w:pPr>
      <w:r w:rsidRPr="00B748EE">
        <w:t xml:space="preserve"> В жилых зонах допускается размещение отдельно стоящих, встроенных или пристроенных объектов коммунального, бытового и социального обслуживания, объектов здравоохранения, объектов воспитания, образования и просвещения (детских яслей, детских садов, школ, лицеев, гимназий и других объектов, связанных с воспитанием, образованием и просвещением), культурного развития, религиозного назначения, обслуживания автотранспорта, других объектов, размещение которых предусмотрено видами разрешенного использования земельных участков и объектов капитального строительства. </w:t>
      </w:r>
    </w:p>
    <w:p w:rsidR="0037195B" w:rsidRPr="004078A1" w:rsidRDefault="004078A1" w:rsidP="00EF4907">
      <w:pPr>
        <w:numPr>
          <w:ilvl w:val="0"/>
          <w:numId w:val="6"/>
        </w:numPr>
        <w:rPr>
          <w:lang w:eastAsia="ru-RU" w:bidi="ru-RU"/>
        </w:rPr>
      </w:pPr>
      <w:r w:rsidRPr="004078A1">
        <w:rPr>
          <w:lang w:eastAsia="ru-RU"/>
        </w:rPr>
        <w:t>Виды разрешенного использования земельного участка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5417"/>
        <w:gridCol w:w="1794"/>
      </w:tblGrid>
      <w:tr w:rsidR="00CC4B9B" w:rsidRPr="00CC4B9B" w:rsidTr="009E7EB9">
        <w:trPr>
          <w:tblHeader/>
        </w:trPr>
        <w:tc>
          <w:tcPr>
            <w:tcW w:w="0" w:type="auto"/>
            <w:vAlign w:val="center"/>
          </w:tcPr>
          <w:p w:rsidR="00850B61" w:rsidRPr="00B748EE" w:rsidRDefault="007A0FF7" w:rsidP="0064397C">
            <w:pPr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850B61" w:rsidRPr="00B748EE" w:rsidRDefault="00850B61" w:rsidP="0064397C">
            <w:pPr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0" w:type="auto"/>
            <w:vAlign w:val="center"/>
          </w:tcPr>
          <w:p w:rsidR="00850B61" w:rsidRPr="00B748EE" w:rsidRDefault="00850B61" w:rsidP="0064397C">
            <w:pPr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9E7EB9">
        <w:trPr>
          <w:trHeight w:val="214"/>
        </w:trPr>
        <w:tc>
          <w:tcPr>
            <w:tcW w:w="0" w:type="auto"/>
            <w:gridSpan w:val="3"/>
          </w:tcPr>
          <w:p w:rsidR="007A0FF7" w:rsidRPr="00B748EE" w:rsidRDefault="007A0FF7" w:rsidP="00B74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</w:tr>
      <w:tr w:rsidR="00CC4B9B" w:rsidRPr="00CC4B9B" w:rsidTr="009E7EB9">
        <w:tc>
          <w:tcPr>
            <w:tcW w:w="0" w:type="auto"/>
          </w:tcPr>
          <w:p w:rsidR="00850B61" w:rsidRPr="00B748EE" w:rsidRDefault="00850B61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vAlign w:val="center"/>
          </w:tcPr>
          <w:p w:rsidR="009E7EB9" w:rsidRPr="009E7EB9" w:rsidRDefault="009E7EB9" w:rsidP="009E7EB9">
            <w:pPr>
              <w:pStyle w:val="s1"/>
              <w:jc w:val="both"/>
            </w:pPr>
            <w:r w:rsidRPr="009E7EB9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9E7EB9" w:rsidRPr="009E7EB9" w:rsidRDefault="009E7EB9" w:rsidP="009E7EB9">
            <w:pPr>
              <w:pStyle w:val="s1"/>
              <w:jc w:val="both"/>
            </w:pPr>
            <w:r w:rsidRPr="009E7EB9">
              <w:t>выращивание сельскохозяйственных культур;</w:t>
            </w:r>
          </w:p>
          <w:p w:rsidR="00850B61" w:rsidRPr="00B748EE" w:rsidRDefault="009E7EB9" w:rsidP="00C70718">
            <w:pPr>
              <w:pStyle w:val="s1"/>
              <w:jc w:val="both"/>
            </w:pPr>
            <w:r w:rsidRPr="009E7EB9">
              <w:t>размещение гаражей для собственных нужд и хозяйственных построек</w:t>
            </w:r>
          </w:p>
        </w:tc>
        <w:tc>
          <w:tcPr>
            <w:tcW w:w="0" w:type="auto"/>
          </w:tcPr>
          <w:p w:rsidR="00850B61" w:rsidRPr="00B748EE" w:rsidRDefault="00850B61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2.1</w:t>
            </w:r>
          </w:p>
        </w:tc>
      </w:tr>
      <w:tr w:rsidR="00CC4B9B" w:rsidRPr="00CC4B9B" w:rsidTr="009E7EB9">
        <w:trPr>
          <w:trHeight w:val="2462"/>
        </w:trPr>
        <w:tc>
          <w:tcPr>
            <w:tcW w:w="0" w:type="auto"/>
          </w:tcPr>
          <w:p w:rsidR="00CB7343" w:rsidRPr="00B748EE" w:rsidRDefault="00CB7343" w:rsidP="0064397C">
            <w:pPr>
              <w:pStyle w:val="s1"/>
            </w:pPr>
            <w:r w:rsidRPr="00B748EE">
              <w:t>Для ведения личного подсобного хозяйства (приусадебный земельный участок)</w:t>
            </w:r>
          </w:p>
        </w:tc>
        <w:tc>
          <w:tcPr>
            <w:tcW w:w="0" w:type="auto"/>
          </w:tcPr>
          <w:p w:rsidR="00CB7343" w:rsidRPr="00B748EE" w:rsidRDefault="00CB7343" w:rsidP="00B748EE">
            <w:pPr>
              <w:pStyle w:val="s1"/>
              <w:jc w:val="both"/>
            </w:pPr>
            <w:r w:rsidRPr="00B748EE">
              <w:t>Размещение жилого дома, указанного в описании вида разрешенного использования с </w:t>
            </w:r>
            <w:hyperlink r:id="rId18" w:anchor="block_1021" w:history="1">
              <w:r w:rsidRPr="009E7EB9">
                <w:t>кодом 2.1</w:t>
              </w:r>
            </w:hyperlink>
            <w:r w:rsidRPr="00B748EE">
              <w:t>;</w:t>
            </w:r>
          </w:p>
          <w:p w:rsidR="00CB7343" w:rsidRPr="00B748EE" w:rsidRDefault="00CB7343" w:rsidP="00B748EE">
            <w:pPr>
              <w:pStyle w:val="s1"/>
              <w:jc w:val="both"/>
            </w:pPr>
            <w:r w:rsidRPr="00B748EE">
              <w:t>производство сельскохозяйственной продукции;</w:t>
            </w:r>
          </w:p>
          <w:p w:rsidR="00CB7343" w:rsidRPr="00B748EE" w:rsidRDefault="00CB7343" w:rsidP="00B748EE">
            <w:pPr>
              <w:pStyle w:val="s1"/>
              <w:jc w:val="both"/>
            </w:pPr>
            <w:r w:rsidRPr="00B748EE">
              <w:t>размещение гаража и иных вспомогательных сооружений;</w:t>
            </w:r>
          </w:p>
          <w:p w:rsidR="00CB7343" w:rsidRPr="00B748EE" w:rsidRDefault="00CB7343" w:rsidP="00B748EE">
            <w:pPr>
              <w:pStyle w:val="s1"/>
              <w:jc w:val="both"/>
            </w:pPr>
            <w:r w:rsidRPr="00B748EE">
              <w:t>содержание сельскохозяйственных животных</w:t>
            </w:r>
          </w:p>
        </w:tc>
        <w:tc>
          <w:tcPr>
            <w:tcW w:w="0" w:type="auto"/>
          </w:tcPr>
          <w:p w:rsidR="00CB7343" w:rsidRPr="00B748EE" w:rsidRDefault="00CB7343" w:rsidP="0064397C">
            <w:pPr>
              <w:pStyle w:val="s1"/>
            </w:pPr>
            <w:r w:rsidRPr="00B748EE">
              <w:t>2.2</w:t>
            </w:r>
          </w:p>
        </w:tc>
      </w:tr>
      <w:tr w:rsidR="00CC4B9B" w:rsidRPr="00CC4B9B" w:rsidTr="009E7EB9">
        <w:trPr>
          <w:trHeight w:val="558"/>
        </w:trPr>
        <w:tc>
          <w:tcPr>
            <w:tcW w:w="0" w:type="auto"/>
          </w:tcPr>
          <w:p w:rsidR="008B7077" w:rsidRPr="00B748EE" w:rsidRDefault="00106EAC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0" w:type="auto"/>
            <w:vAlign w:val="center"/>
          </w:tcPr>
          <w:p w:rsidR="008B7077" w:rsidRPr="00B748EE" w:rsidRDefault="009E7EB9" w:rsidP="009E7EB9">
            <w:pPr>
              <w:pStyle w:val="s1"/>
              <w:jc w:val="both"/>
            </w:pPr>
            <w:r w:rsidRPr="009E7EB9"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0" w:type="auto"/>
          </w:tcPr>
          <w:p w:rsidR="008B7077" w:rsidRPr="00B748EE" w:rsidRDefault="00106EAC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2.3</w:t>
            </w:r>
          </w:p>
        </w:tc>
      </w:tr>
      <w:tr w:rsidR="00CC4B9B" w:rsidRPr="00CC4B9B" w:rsidTr="009E7EB9">
        <w:trPr>
          <w:trHeight w:val="88"/>
        </w:trPr>
        <w:tc>
          <w:tcPr>
            <w:tcW w:w="0" w:type="auto"/>
          </w:tcPr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0" w:type="auto"/>
          </w:tcPr>
          <w:p w:rsidR="009E7EB9" w:rsidRDefault="009E7EB9" w:rsidP="009E7EB9">
            <w:pPr>
              <w:pStyle w:val="s1"/>
            </w:pPr>
            <w:r w:rsidRPr="009E7EB9">
              <w:rPr>
                <w:color w:val="464C55"/>
              </w:rPr>
              <w:t xml:space="preserve">Размещение малоэтажных </w:t>
            </w:r>
            <w:r w:rsidRPr="009E7EB9">
              <w:t>многоквартирных домов (многоквартирные дома высотой до 4 этажей, включая мансардный);</w:t>
            </w:r>
          </w:p>
          <w:p w:rsidR="00117F7E" w:rsidRPr="00B748EE" w:rsidRDefault="009E7EB9" w:rsidP="009E7EB9">
            <w:pPr>
              <w:pStyle w:val="s1"/>
            </w:pPr>
            <w:r w:rsidRPr="009E7EB9"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</w:tcPr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2.1.1</w:t>
            </w:r>
          </w:p>
          <w:p w:rsidR="00117F7E" w:rsidRPr="00B748EE" w:rsidRDefault="00117F7E" w:rsidP="00012E76">
            <w:pPr>
              <w:rPr>
                <w:sz w:val="24"/>
                <w:szCs w:val="24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</w:rPr>
            </w:pPr>
          </w:p>
          <w:p w:rsidR="00117F7E" w:rsidRPr="00B748EE" w:rsidRDefault="00117F7E" w:rsidP="00012E76">
            <w:pPr>
              <w:rPr>
                <w:sz w:val="24"/>
                <w:szCs w:val="24"/>
                <w:highlight w:val="green"/>
              </w:rPr>
            </w:pPr>
          </w:p>
        </w:tc>
      </w:tr>
      <w:tr w:rsidR="00CC4B9B" w:rsidRPr="00CC4B9B" w:rsidTr="009E7EB9">
        <w:tc>
          <w:tcPr>
            <w:tcW w:w="0" w:type="auto"/>
            <w:gridSpan w:val="3"/>
            <w:vAlign w:val="center"/>
          </w:tcPr>
          <w:p w:rsidR="007A0FF7" w:rsidRPr="00B748EE" w:rsidRDefault="007A0FF7" w:rsidP="00B74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>Условно- разрешенный вида использования земельного участка</w:t>
            </w:r>
          </w:p>
        </w:tc>
      </w:tr>
      <w:tr w:rsidR="003E1174" w:rsidRPr="00CC4B9B" w:rsidTr="003E1174"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0" w:type="auto"/>
            <w:vAlign w:val="center"/>
          </w:tcPr>
          <w:p w:rsidR="003E1174" w:rsidRPr="00335F84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19" w:anchor="block_1371" w:history="1">
              <w:r w:rsidRPr="00335F84">
                <w:rPr>
                  <w:sz w:val="24"/>
                  <w:szCs w:val="24"/>
                  <w:lang w:eastAsia="ru-RU"/>
                </w:rPr>
                <w:t>кодами 3.7.1 - 3.7.2</w:t>
              </w:r>
            </w:hyperlink>
          </w:p>
        </w:tc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</w:t>
            </w:r>
          </w:p>
        </w:tc>
      </w:tr>
      <w:tr w:rsidR="003E1174" w:rsidRPr="00CC4B9B" w:rsidTr="003E1174"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0" w:type="auto"/>
            <w:vAlign w:val="center"/>
          </w:tcPr>
          <w:p w:rsidR="003E1174" w:rsidRPr="00335F84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3.7.1</w:t>
            </w:r>
          </w:p>
        </w:tc>
      </w:tr>
      <w:tr w:rsidR="003E1174" w:rsidRPr="00CC4B9B" w:rsidTr="003E1174"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0" w:type="auto"/>
            <w:vAlign w:val="center"/>
          </w:tcPr>
          <w:p w:rsidR="003E1174" w:rsidRPr="00335F84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0" w:type="auto"/>
          </w:tcPr>
          <w:p w:rsidR="003E1174" w:rsidRPr="00335F84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3.7.2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3.3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 </w:t>
            </w:r>
            <w:hyperlink r:id="rId20" w:anchor="block_1361" w:history="1">
              <w:r w:rsidRPr="00335F84">
                <w:rPr>
                  <w:sz w:val="24"/>
                  <w:szCs w:val="24"/>
                  <w:lang w:eastAsia="ru-RU"/>
                </w:rPr>
                <w:t>кодами 3.6.1</w:t>
              </w:r>
              <w:r>
                <w:rPr>
                  <w:sz w:val="24"/>
                  <w:szCs w:val="24"/>
                  <w:lang w:eastAsia="ru-RU"/>
                </w:rPr>
                <w:t>,3</w:t>
              </w:r>
              <w:r w:rsidRPr="00335F84">
                <w:rPr>
                  <w:sz w:val="24"/>
                  <w:szCs w:val="24"/>
                  <w:lang w:eastAsia="ru-RU"/>
                </w:rPr>
                <w:t>.6.2, 3.6.3</w:t>
              </w:r>
            </w:hyperlink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3.6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21" w:anchor="block_1381" w:history="1">
              <w:r w:rsidRPr="00335F84">
                <w:rPr>
                  <w:sz w:val="24"/>
                  <w:szCs w:val="24"/>
                  <w:lang w:eastAsia="ru-RU"/>
                </w:rPr>
                <w:t>кодами 3.8.1, 3.8.2</w:t>
              </w:r>
            </w:hyperlink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3.8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B748EE">
                <w:rPr>
                  <w:sz w:val="24"/>
                  <w:szCs w:val="24"/>
                  <w:lang w:eastAsia="ru-RU"/>
                </w:rPr>
                <w:t>5000 кв. м</w:t>
              </w:r>
            </w:smartTag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4.4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4.5</w:t>
            </w:r>
          </w:p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</w:p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4.6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4.7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8.3</w:t>
            </w:r>
          </w:p>
        </w:tc>
      </w:tr>
      <w:tr w:rsidR="003E1174" w:rsidRPr="00CC4B9B" w:rsidTr="009E7EB9">
        <w:trPr>
          <w:trHeight w:val="203"/>
        </w:trPr>
        <w:tc>
          <w:tcPr>
            <w:tcW w:w="0" w:type="auto"/>
            <w:gridSpan w:val="3"/>
            <w:vAlign w:val="center"/>
          </w:tcPr>
          <w:p w:rsidR="003E1174" w:rsidRPr="00B748EE" w:rsidRDefault="003E1174" w:rsidP="003E117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748EE">
              <w:rPr>
                <w:b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3E1174" w:rsidRPr="00CC4B9B" w:rsidTr="009E7EB9"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pStyle w:val="s1"/>
              <w:jc w:val="both"/>
            </w:pPr>
            <w:r w:rsidRPr="00B748EE">
              <w:t>Земельные участки общего пользования.</w:t>
            </w:r>
          </w:p>
          <w:p w:rsidR="003E1174" w:rsidRPr="00B748EE" w:rsidRDefault="003E1174" w:rsidP="003E1174">
            <w:pPr>
              <w:pStyle w:val="s1"/>
              <w:jc w:val="both"/>
            </w:pPr>
            <w:r w:rsidRPr="00B748EE"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22" w:anchor="block_11201" w:history="1">
              <w:r w:rsidRPr="00B748EE">
                <w:rPr>
                  <w:rStyle w:val="a4"/>
                  <w:color w:val="auto"/>
                </w:rPr>
                <w:t>кодами 12.0.1 - 12.0.2</w:t>
              </w:r>
            </w:hyperlink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12.0</w:t>
            </w:r>
          </w:p>
        </w:tc>
      </w:tr>
      <w:tr w:rsidR="003E1174" w:rsidRPr="00CC4B9B" w:rsidTr="009E7EB9"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3.1</w:t>
            </w:r>
          </w:p>
        </w:tc>
      </w:tr>
      <w:tr w:rsidR="003E1174" w:rsidRPr="00CC4B9B" w:rsidTr="009E7EB9"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0" w:type="auto"/>
            <w:vAlign w:val="center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2.7.1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13.1</w:t>
            </w:r>
          </w:p>
        </w:tc>
      </w:tr>
      <w:tr w:rsidR="003E1174" w:rsidRPr="00CC4B9B" w:rsidTr="009E7EB9"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jc w:val="both"/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23" w:anchor="block_1021" w:history="1">
              <w:r w:rsidRPr="00B748EE">
                <w:rPr>
                  <w:sz w:val="24"/>
                  <w:szCs w:val="24"/>
                  <w:lang w:eastAsia="ru-RU"/>
                </w:rPr>
                <w:t>кодом 2.1</w:t>
              </w:r>
            </w:hyperlink>
            <w:r w:rsidRPr="00B748EE">
              <w:rPr>
                <w:sz w:val="24"/>
                <w:szCs w:val="24"/>
                <w:lang w:eastAsia="ru-RU"/>
              </w:rPr>
              <w:t>, хозяйственных построек и гаражей</w:t>
            </w:r>
          </w:p>
        </w:tc>
        <w:tc>
          <w:tcPr>
            <w:tcW w:w="0" w:type="auto"/>
          </w:tcPr>
          <w:p w:rsidR="003E1174" w:rsidRPr="00B748EE" w:rsidRDefault="003E1174" w:rsidP="003E1174">
            <w:pPr>
              <w:rPr>
                <w:sz w:val="24"/>
                <w:szCs w:val="24"/>
                <w:lang w:eastAsia="ru-RU"/>
              </w:rPr>
            </w:pPr>
            <w:r w:rsidRPr="00B748EE">
              <w:rPr>
                <w:sz w:val="24"/>
                <w:szCs w:val="24"/>
                <w:lang w:eastAsia="ru-RU"/>
              </w:rPr>
              <w:t>13.2</w:t>
            </w:r>
          </w:p>
        </w:tc>
      </w:tr>
    </w:tbl>
    <w:p w:rsidR="00DB6D58" w:rsidRDefault="00DB6D58" w:rsidP="0064397C"/>
    <w:p w:rsidR="00C30CF0" w:rsidRPr="00CC4B9B" w:rsidRDefault="00C24782" w:rsidP="00EF4907">
      <w:pPr>
        <w:numPr>
          <w:ilvl w:val="0"/>
          <w:numId w:val="6"/>
        </w:numPr>
        <w:rPr>
          <w:sz w:val="36"/>
          <w:szCs w:val="36"/>
        </w:rPr>
      </w:pPr>
      <w:r w:rsidRPr="00CC4B9B">
        <w:t xml:space="preserve"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(для зоны Ж)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3"/>
        <w:gridCol w:w="744"/>
        <w:gridCol w:w="1773"/>
        <w:gridCol w:w="1815"/>
        <w:gridCol w:w="1333"/>
        <w:gridCol w:w="238"/>
        <w:gridCol w:w="1381"/>
      </w:tblGrid>
      <w:tr w:rsidR="007804A4" w:rsidRPr="00CC4B9B" w:rsidTr="00AB1940">
        <w:trPr>
          <w:trHeight w:val="352"/>
        </w:trPr>
        <w:tc>
          <w:tcPr>
            <w:tcW w:w="3347" w:type="dxa"/>
            <w:gridSpan w:val="2"/>
            <w:vMerge w:val="restart"/>
            <w:tcBorders>
              <w:top w:val="single" w:sz="18" w:space="0" w:color="538135"/>
              <w:left w:val="single" w:sz="18" w:space="0" w:color="538135"/>
              <w:right w:val="single" w:sz="18" w:space="0" w:color="538135"/>
            </w:tcBorders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Виды параметров и единицы измерения</w:t>
            </w:r>
          </w:p>
        </w:tc>
        <w:tc>
          <w:tcPr>
            <w:tcW w:w="6540" w:type="dxa"/>
            <w:gridSpan w:val="5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Значения параметров применительно к видам разрешенного использования</w:t>
            </w:r>
          </w:p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7804A4" w:rsidRPr="00CC4B9B" w:rsidTr="00AB1940">
        <w:trPr>
          <w:trHeight w:val="351"/>
        </w:trPr>
        <w:tc>
          <w:tcPr>
            <w:tcW w:w="3347" w:type="dxa"/>
            <w:gridSpan w:val="2"/>
            <w:vMerge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Индивидуальное жилищное строительство (код: 2.1)</w:t>
            </w:r>
          </w:p>
        </w:tc>
        <w:tc>
          <w:tcPr>
            <w:tcW w:w="1815" w:type="dxa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Малоэтажная многоквартирная жилая застройка </w:t>
            </w:r>
          </w:p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(код 2.1.1)</w:t>
            </w:r>
          </w:p>
        </w:tc>
        <w:tc>
          <w:tcPr>
            <w:tcW w:w="1571" w:type="dxa"/>
            <w:gridSpan w:val="2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Ведение личного подсобного хозяйства (код: 2.2)</w:t>
            </w:r>
          </w:p>
        </w:tc>
        <w:tc>
          <w:tcPr>
            <w:tcW w:w="1381" w:type="dxa"/>
            <w:tcBorders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Блокированная жилая застройка</w:t>
            </w:r>
          </w:p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(код: 2.3)</w:t>
            </w:r>
          </w:p>
        </w:tc>
      </w:tr>
      <w:tr w:rsidR="007804A4" w:rsidRPr="00CC4B9B" w:rsidTr="00AB1940">
        <w:tc>
          <w:tcPr>
            <w:tcW w:w="3347" w:type="dxa"/>
            <w:gridSpan w:val="2"/>
            <w:tcBorders>
              <w:top w:val="single" w:sz="18" w:space="0" w:color="538135"/>
              <w:left w:val="single" w:sz="18" w:space="0" w:color="538135"/>
              <w:bottom w:val="single" w:sz="18" w:space="0" w:color="538135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8" w:space="0" w:color="538135"/>
              <w:bottom w:val="single" w:sz="18" w:space="0" w:color="538135"/>
            </w:tcBorders>
          </w:tcPr>
          <w:p w:rsidR="007804A4" w:rsidRPr="00EF4907" w:rsidRDefault="00AB1940" w:rsidP="0064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18" w:space="0" w:color="538135"/>
              <w:bottom w:val="single" w:sz="18" w:space="0" w:color="538135"/>
            </w:tcBorders>
          </w:tcPr>
          <w:p w:rsidR="007804A4" w:rsidRPr="00EF4907" w:rsidRDefault="00AB1940" w:rsidP="0064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2"/>
            <w:tcBorders>
              <w:top w:val="single" w:sz="18" w:space="0" w:color="538135"/>
              <w:bottom w:val="single" w:sz="18" w:space="0" w:color="538135"/>
            </w:tcBorders>
          </w:tcPr>
          <w:p w:rsidR="007804A4" w:rsidRPr="00EF4907" w:rsidRDefault="00AB1940" w:rsidP="0064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7804A4" w:rsidRPr="00EF4907" w:rsidRDefault="00AB1940" w:rsidP="0064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7C1" w:rsidRPr="00CC4B9B" w:rsidTr="00AB1940">
        <w:tc>
          <w:tcPr>
            <w:tcW w:w="9887" w:type="dxa"/>
            <w:gridSpan w:val="7"/>
            <w:tcBorders>
              <w:top w:val="single" w:sz="18" w:space="0" w:color="538135"/>
            </w:tcBorders>
            <w:shd w:val="clear" w:color="auto" w:fill="auto"/>
          </w:tcPr>
          <w:p w:rsidR="007577C1" w:rsidRPr="00EF4907" w:rsidRDefault="007577C1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Предельные параметры земельного участка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Минимальная площадь</w:t>
            </w:r>
          </w:p>
          <w:p w:rsidR="00BD3D25" w:rsidRPr="00EF4907" w:rsidRDefault="00BD3D25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вновь образуемого земельного участка</w:t>
            </w:r>
          </w:p>
        </w:tc>
        <w:tc>
          <w:tcPr>
            <w:tcW w:w="744" w:type="dxa"/>
          </w:tcPr>
          <w:p w:rsidR="00D64587" w:rsidRPr="00D455BC" w:rsidRDefault="00D64587" w:rsidP="0064397C">
            <w:pPr>
              <w:rPr>
                <w:lang w:eastAsia="ru-RU"/>
              </w:rPr>
            </w:pPr>
          </w:p>
          <w:p w:rsidR="00D64587" w:rsidRPr="00D455BC" w:rsidRDefault="00D64587" w:rsidP="0064397C">
            <w:pPr>
              <w:rPr>
                <w:lang w:eastAsia="ru-RU"/>
              </w:rPr>
            </w:pPr>
          </w:p>
          <w:p w:rsidR="007804A4" w:rsidRPr="00D455BC" w:rsidRDefault="007804A4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кв.м.</w:t>
            </w:r>
          </w:p>
        </w:tc>
        <w:tc>
          <w:tcPr>
            <w:tcW w:w="1773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для размещения одного объекта -  жилой дом – 600,0</w:t>
            </w:r>
          </w:p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A609CB" w:rsidRPr="00EF4907" w:rsidRDefault="00A609CB" w:rsidP="0064397C">
            <w:pPr>
              <w:rPr>
                <w:sz w:val="24"/>
                <w:szCs w:val="24"/>
                <w:lang w:eastAsia="ru-RU"/>
              </w:rPr>
            </w:pPr>
          </w:p>
          <w:p w:rsidR="00A609CB" w:rsidRPr="00EF4907" w:rsidRDefault="00A609C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800,0</w:t>
            </w:r>
          </w:p>
          <w:p w:rsidR="00A609CB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(из расчета </w:t>
            </w:r>
            <w:r w:rsidR="00A609CB" w:rsidRPr="00EF4907">
              <w:rPr>
                <w:sz w:val="24"/>
                <w:szCs w:val="24"/>
                <w:lang w:eastAsia="ru-RU"/>
              </w:rPr>
              <w:t>400,0</w:t>
            </w:r>
          </w:p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на одну                          квартиру  (включая площадь застройки))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для размещения о</w:t>
            </w:r>
            <w:r w:rsidR="00AB1940">
              <w:rPr>
                <w:sz w:val="24"/>
                <w:szCs w:val="24"/>
                <w:lang w:eastAsia="ru-RU"/>
              </w:rPr>
              <w:t>дного объекта -  жилой дом – 1500</w:t>
            </w:r>
            <w:r w:rsidRPr="00EF4907">
              <w:rPr>
                <w:sz w:val="24"/>
                <w:szCs w:val="24"/>
                <w:lang w:eastAsia="ru-RU"/>
              </w:rPr>
              <w:t>,0</w:t>
            </w:r>
          </w:p>
          <w:p w:rsidR="007804A4" w:rsidRPr="00EF4907" w:rsidRDefault="007804A4" w:rsidP="0064397C">
            <w:pPr>
              <w:rPr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9745DB" w:rsidRPr="00EF4907" w:rsidRDefault="009745DB" w:rsidP="0064397C">
            <w:pPr>
              <w:rPr>
                <w:sz w:val="24"/>
                <w:szCs w:val="24"/>
                <w:lang w:eastAsia="ru-RU"/>
              </w:rPr>
            </w:pPr>
          </w:p>
          <w:p w:rsidR="009745DB" w:rsidRPr="00EF4907" w:rsidRDefault="009745D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800,0</w:t>
            </w:r>
          </w:p>
          <w:p w:rsidR="007804A4" w:rsidRPr="00EF4907" w:rsidRDefault="009745D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(из расчета 400,0</w:t>
            </w:r>
            <w:r w:rsidR="00AB1940">
              <w:rPr>
                <w:sz w:val="24"/>
                <w:szCs w:val="24"/>
                <w:lang w:eastAsia="ru-RU"/>
              </w:rPr>
              <w:t xml:space="preserve"> </w:t>
            </w:r>
            <w:r w:rsidR="004620ED" w:rsidRPr="00EF4907">
              <w:rPr>
                <w:sz w:val="24"/>
                <w:szCs w:val="24"/>
                <w:lang w:eastAsia="ru-RU"/>
              </w:rPr>
              <w:t>для</w:t>
            </w:r>
            <w:r w:rsidR="00AB1940">
              <w:rPr>
                <w:sz w:val="24"/>
                <w:szCs w:val="24"/>
                <w:lang w:eastAsia="ru-RU"/>
              </w:rPr>
              <w:t xml:space="preserve"> </w:t>
            </w:r>
            <w:r w:rsidR="007505FE" w:rsidRPr="00EF4907">
              <w:rPr>
                <w:sz w:val="24"/>
                <w:szCs w:val="24"/>
                <w:lang w:eastAsia="ru-RU"/>
              </w:rPr>
              <w:t>крайн</w:t>
            </w:r>
            <w:r w:rsidR="004620ED" w:rsidRPr="00EF4907">
              <w:rPr>
                <w:sz w:val="24"/>
                <w:szCs w:val="24"/>
                <w:lang w:eastAsia="ru-RU"/>
              </w:rPr>
              <w:t>их</w:t>
            </w:r>
            <w:r w:rsidR="007505FE" w:rsidRPr="00EF4907">
              <w:rPr>
                <w:sz w:val="24"/>
                <w:szCs w:val="24"/>
                <w:lang w:eastAsia="ru-RU"/>
              </w:rPr>
              <w:t xml:space="preserve"> блок</w:t>
            </w:r>
            <w:r w:rsidR="004620ED" w:rsidRPr="00EF4907">
              <w:rPr>
                <w:sz w:val="24"/>
                <w:szCs w:val="24"/>
                <w:lang w:eastAsia="ru-RU"/>
              </w:rPr>
              <w:t>ов,</w:t>
            </w:r>
            <w:r w:rsidR="007505FE" w:rsidRPr="00EF4907">
              <w:rPr>
                <w:sz w:val="24"/>
                <w:szCs w:val="24"/>
                <w:lang w:eastAsia="ru-RU"/>
              </w:rPr>
              <w:t xml:space="preserve"> 300,0 для средних блоков (включая площадь застройки)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Максимальная площадь</w:t>
            </w:r>
            <w:r w:rsidR="00E8646A" w:rsidRPr="00EF4907">
              <w:rPr>
                <w:sz w:val="24"/>
                <w:szCs w:val="24"/>
                <w:lang w:eastAsia="ru-RU"/>
              </w:rPr>
              <w:t xml:space="preserve"> вновь образуемого земельного участка</w:t>
            </w:r>
          </w:p>
        </w:tc>
        <w:tc>
          <w:tcPr>
            <w:tcW w:w="744" w:type="dxa"/>
          </w:tcPr>
          <w:p w:rsidR="007804A4" w:rsidRPr="00D455BC" w:rsidRDefault="007804A4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кв.м</w:t>
            </w:r>
          </w:p>
        </w:tc>
        <w:tc>
          <w:tcPr>
            <w:tcW w:w="1773" w:type="dxa"/>
            <w:shd w:val="clear" w:color="auto" w:fill="auto"/>
          </w:tcPr>
          <w:p w:rsidR="005E6E7C" w:rsidRPr="00D455BC" w:rsidRDefault="005E6E7C" w:rsidP="0064397C">
            <w:pPr>
              <w:rPr>
                <w:lang w:eastAsia="ru-RU"/>
              </w:rPr>
            </w:pPr>
          </w:p>
          <w:p w:rsidR="007804A4" w:rsidRPr="00D455BC" w:rsidRDefault="00697C73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2500,0</w:t>
            </w:r>
          </w:p>
        </w:tc>
        <w:tc>
          <w:tcPr>
            <w:tcW w:w="1815" w:type="dxa"/>
            <w:shd w:val="clear" w:color="auto" w:fill="auto"/>
          </w:tcPr>
          <w:p w:rsidR="005E6E7C" w:rsidRPr="00EF4907" w:rsidRDefault="005E6E7C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AB1940" w:rsidP="0064397C">
            <w:pPr>
              <w:rPr>
                <w:b/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2500</w:t>
            </w:r>
            <w:r w:rsidR="00697C73" w:rsidRPr="00EF4907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5E6E7C" w:rsidRPr="00EF4907" w:rsidRDefault="005E6E7C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804A4" w:rsidP="0064397C">
            <w:pPr>
              <w:rPr>
                <w:sz w:val="24"/>
                <w:szCs w:val="24"/>
                <w:highlight w:val="cyan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2500</w:t>
            </w:r>
            <w:r w:rsidR="00697C73" w:rsidRPr="00EF4907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5E6E7C" w:rsidRPr="00EF4907" w:rsidRDefault="005E6E7C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505FE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40</w:t>
            </w:r>
            <w:r w:rsidR="00006D41" w:rsidRPr="00EF4907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Минимальная ширина вдоль фронта улицы </w:t>
            </w:r>
          </w:p>
          <w:p w:rsidR="005F6006" w:rsidRPr="00EF4907" w:rsidRDefault="005F6006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(для вновь формируемого земельного участка)</w:t>
            </w:r>
          </w:p>
        </w:tc>
        <w:tc>
          <w:tcPr>
            <w:tcW w:w="744" w:type="dxa"/>
          </w:tcPr>
          <w:p w:rsidR="005F6006" w:rsidRPr="00D455BC" w:rsidRDefault="005F6006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</w:tcPr>
          <w:p w:rsidR="005F6006" w:rsidRPr="00D455BC" w:rsidRDefault="005F6006" w:rsidP="0064397C">
            <w:r w:rsidRPr="00D455BC">
              <w:rPr>
                <w:lang w:eastAsia="ru-RU"/>
              </w:rPr>
              <w:t>НПУ</w:t>
            </w:r>
          </w:p>
        </w:tc>
        <w:tc>
          <w:tcPr>
            <w:tcW w:w="1815" w:type="dxa"/>
            <w:shd w:val="clear" w:color="auto" w:fill="auto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5F6006" w:rsidRPr="00EF4907" w:rsidRDefault="005F6006" w:rsidP="00AB1940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7577C1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577C1" w:rsidRPr="00EF4907" w:rsidRDefault="007577C1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Предельные параметры разрешенного строительства (реконструкции) объекта капитального строительства в пределах земельного участка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5F6006" w:rsidRPr="00EF4907" w:rsidRDefault="005F6006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Максимальный процент застройки участка</w:t>
            </w:r>
          </w:p>
        </w:tc>
        <w:tc>
          <w:tcPr>
            <w:tcW w:w="744" w:type="dxa"/>
          </w:tcPr>
          <w:p w:rsidR="005F6006" w:rsidRPr="00D455BC" w:rsidRDefault="005F6006" w:rsidP="0064397C">
            <w:pPr>
              <w:rPr>
                <w:lang w:eastAsia="ru-RU"/>
              </w:rPr>
            </w:pPr>
            <w:r w:rsidRPr="00D455BC">
              <w:rPr>
                <w:lang w:eastAsia="ru-RU"/>
              </w:rPr>
              <w:t>%</w:t>
            </w:r>
          </w:p>
        </w:tc>
        <w:tc>
          <w:tcPr>
            <w:tcW w:w="1773" w:type="dxa"/>
            <w:shd w:val="clear" w:color="auto" w:fill="auto"/>
          </w:tcPr>
          <w:p w:rsidR="005F6006" w:rsidRPr="00D455BC" w:rsidRDefault="005F6006" w:rsidP="0064397C">
            <w:r w:rsidRPr="00D455BC">
              <w:rPr>
                <w:lang w:eastAsia="ru-RU"/>
              </w:rPr>
              <w:t>60</w:t>
            </w:r>
          </w:p>
        </w:tc>
        <w:tc>
          <w:tcPr>
            <w:tcW w:w="1815" w:type="dxa"/>
            <w:shd w:val="clear" w:color="auto" w:fill="auto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Максимальный коэффициент плотности застройки</w:t>
            </w:r>
          </w:p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7804A4" w:rsidRPr="00D455BC" w:rsidRDefault="007804A4" w:rsidP="0064397C">
            <w:pPr>
              <w:rPr>
                <w:lang w:eastAsia="ru-RU"/>
              </w:rPr>
            </w:pPr>
            <w:r w:rsidRPr="00D455BC">
              <w:rPr>
                <w:lang w:eastAsia="ru-RU"/>
              </w:rPr>
              <w:t>%</w:t>
            </w:r>
          </w:p>
        </w:tc>
        <w:tc>
          <w:tcPr>
            <w:tcW w:w="1773" w:type="dxa"/>
            <w:shd w:val="clear" w:color="auto" w:fill="auto"/>
          </w:tcPr>
          <w:p w:rsidR="007804A4" w:rsidRPr="00D455BC" w:rsidRDefault="007804A4" w:rsidP="0064397C">
            <w:pPr>
              <w:rPr>
                <w:lang w:eastAsia="ru-RU"/>
              </w:rPr>
            </w:pPr>
            <w:r w:rsidRPr="00D455BC">
              <w:rPr>
                <w:lang w:eastAsia="ru-RU"/>
              </w:rPr>
              <w:t>НПУ</w:t>
            </w:r>
          </w:p>
        </w:tc>
        <w:tc>
          <w:tcPr>
            <w:tcW w:w="1815" w:type="dxa"/>
            <w:shd w:val="clear" w:color="auto" w:fill="auto"/>
          </w:tcPr>
          <w:p w:rsidR="007804A4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7804A4" w:rsidRPr="00EF4907" w:rsidRDefault="008C16AC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7577C1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7577C1" w:rsidRPr="00EF4907" w:rsidRDefault="007577C1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u w:val="single"/>
                <w:lang w:eastAsia="ru-RU"/>
              </w:rPr>
              <w:t xml:space="preserve">Минимальный </w:t>
            </w:r>
            <w:r w:rsidRPr="00EF4907">
              <w:rPr>
                <w:sz w:val="24"/>
                <w:szCs w:val="24"/>
                <w:lang w:eastAsia="ru-RU"/>
              </w:rPr>
              <w:t xml:space="preserve">отступ от границы земельного участка </w:t>
            </w:r>
            <w:r w:rsidRPr="00EF4907">
              <w:rPr>
                <w:sz w:val="24"/>
                <w:szCs w:val="24"/>
                <w:u w:val="single"/>
                <w:lang w:eastAsia="ru-RU"/>
              </w:rPr>
              <w:t>со стороны улицы</w:t>
            </w:r>
          </w:p>
          <w:p w:rsidR="007577C1" w:rsidRPr="00EF4907" w:rsidRDefault="007577C1" w:rsidP="0064397C">
            <w:pPr>
              <w:rPr>
                <w:i/>
                <w:sz w:val="24"/>
                <w:szCs w:val="24"/>
                <w:u w:val="single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(по санитарно – бытовым условиям) до: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- основного строения (жилой дом) </w:t>
            </w:r>
          </w:p>
        </w:tc>
        <w:tc>
          <w:tcPr>
            <w:tcW w:w="744" w:type="dxa"/>
          </w:tcPr>
          <w:p w:rsidR="007804A4" w:rsidRPr="00D455BC" w:rsidRDefault="007804A4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</w:tcPr>
          <w:p w:rsidR="007804A4" w:rsidRPr="00D455BC" w:rsidRDefault="007804A4" w:rsidP="0064397C">
            <w:pPr>
              <w:rPr>
                <w:lang w:eastAsia="ru-RU"/>
              </w:rPr>
            </w:pPr>
            <w:r w:rsidRPr="00D455BC">
              <w:rPr>
                <w:lang w:eastAsia="ru-RU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9745DB" w:rsidRPr="00EF4907" w:rsidRDefault="009745D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(0 – со стороны земельного участка, на котором планируется к размещению смежный блок)</w:t>
            </w:r>
          </w:p>
          <w:p w:rsidR="007804A4" w:rsidRPr="00EF4907" w:rsidRDefault="009745D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3- в ином случае</w:t>
            </w:r>
          </w:p>
        </w:tc>
      </w:tr>
      <w:tr w:rsidR="00CD1A55" w:rsidRPr="00CC4B9B" w:rsidTr="00AB1940">
        <w:trPr>
          <w:trHeight w:val="735"/>
        </w:trPr>
        <w:tc>
          <w:tcPr>
            <w:tcW w:w="2603" w:type="dxa"/>
            <w:tcBorders>
              <w:left w:val="single" w:sz="2" w:space="0" w:color="auto"/>
            </w:tcBorders>
          </w:tcPr>
          <w:p w:rsidR="00CD1A55" w:rsidRPr="00EF4907" w:rsidRDefault="00CD1A5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- строения, отнесенного к вспомогательному виду использования </w:t>
            </w:r>
            <w:r w:rsidRPr="00EF4907">
              <w:rPr>
                <w:b/>
                <w:sz w:val="24"/>
                <w:szCs w:val="24"/>
                <w:lang w:eastAsia="ru-RU"/>
              </w:rPr>
              <w:t>(гараж, сарай, летняя кухня, баня)</w:t>
            </w:r>
          </w:p>
          <w:p w:rsidR="00CD1A55" w:rsidRPr="00EF4907" w:rsidRDefault="00CD1A55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CD1A55" w:rsidRPr="00D455BC" w:rsidRDefault="00CD1A55" w:rsidP="0064397C">
            <w:pPr>
              <w:rPr>
                <w:b/>
                <w:kern w:val="28"/>
              </w:rPr>
            </w:pPr>
            <w:r w:rsidRPr="00D455BC">
              <w:rPr>
                <w:lang w:eastAsia="ru-RU"/>
              </w:rPr>
              <w:t>м.</w:t>
            </w:r>
          </w:p>
        </w:tc>
        <w:tc>
          <w:tcPr>
            <w:tcW w:w="6540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:rsidR="00385477" w:rsidRPr="00EF4907" w:rsidRDefault="00385477" w:rsidP="0064397C">
            <w:pPr>
              <w:rPr>
                <w:sz w:val="24"/>
                <w:szCs w:val="24"/>
                <w:lang w:eastAsia="ru-RU"/>
              </w:rPr>
            </w:pPr>
          </w:p>
          <w:p w:rsidR="00CD1A55" w:rsidRPr="00EF4907" w:rsidRDefault="003E1174" w:rsidP="006439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CD1A55" w:rsidRPr="00EF4907" w:rsidRDefault="00CD1A5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(при строительстве в защитной зоне инженерных сетей необходимо письменное согласование такого строительства  правообладателями сетей)</w:t>
            </w:r>
          </w:p>
          <w:p w:rsidR="00CD1A55" w:rsidRPr="00EF4907" w:rsidRDefault="00CD1A55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7577C1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7577C1" w:rsidRPr="00EF4907" w:rsidRDefault="007577C1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Минимальный отступ от границы земельного участка со стороны хозяйственного проезда </w:t>
            </w:r>
          </w:p>
          <w:p w:rsidR="007577C1" w:rsidRPr="00EF4907" w:rsidRDefault="007577C1" w:rsidP="0064397C">
            <w:pPr>
              <w:rPr>
                <w:i/>
                <w:sz w:val="24"/>
                <w:szCs w:val="24"/>
                <w:u w:val="single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(по санитарно – бытовым условиям) до: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- основного строения  (жилой дом) </w:t>
            </w:r>
          </w:p>
        </w:tc>
        <w:tc>
          <w:tcPr>
            <w:tcW w:w="744" w:type="dxa"/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right w:val="single" w:sz="2" w:space="0" w:color="538135"/>
            </w:tcBorders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gridSpan w:val="2"/>
            <w:tcBorders>
              <w:left w:val="single" w:sz="2" w:space="0" w:color="538135"/>
              <w:right w:val="single" w:sz="2" w:space="0" w:color="auto"/>
            </w:tcBorders>
          </w:tcPr>
          <w:p w:rsidR="007804A4" w:rsidRPr="00EF4907" w:rsidRDefault="000C00C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53C6E" w:rsidRPr="00CC4B9B" w:rsidTr="00AB1940">
        <w:trPr>
          <w:trHeight w:val="1665"/>
        </w:trPr>
        <w:tc>
          <w:tcPr>
            <w:tcW w:w="2603" w:type="dxa"/>
            <w:tcBorders>
              <w:left w:val="single" w:sz="2" w:space="0" w:color="auto"/>
            </w:tcBorders>
          </w:tcPr>
          <w:p w:rsidR="00F53C6E" w:rsidRPr="00EF4907" w:rsidRDefault="00F53C6E" w:rsidP="0064397C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- строения, отнесенного к вспомогательному виду использования </w:t>
            </w:r>
            <w:r w:rsidRPr="00EF4907">
              <w:rPr>
                <w:b/>
                <w:sz w:val="24"/>
                <w:szCs w:val="24"/>
                <w:lang w:eastAsia="ru-RU"/>
              </w:rPr>
              <w:t>(гараж, сарай, летняя кухня, баня)</w:t>
            </w:r>
          </w:p>
          <w:p w:rsidR="00F53C6E" w:rsidRPr="00EF4907" w:rsidRDefault="00F53C6E" w:rsidP="0064397C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F53C6E" w:rsidRPr="00EF4907" w:rsidRDefault="00F53C6E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540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:rsidR="00F53C6E" w:rsidRPr="00EF4907" w:rsidRDefault="00F53C6E" w:rsidP="0064397C">
            <w:pPr>
              <w:rPr>
                <w:sz w:val="24"/>
                <w:szCs w:val="24"/>
                <w:lang w:eastAsia="ru-RU"/>
              </w:rPr>
            </w:pPr>
          </w:p>
          <w:p w:rsidR="00F53C6E" w:rsidRPr="00EF4907" w:rsidRDefault="003E1174" w:rsidP="006439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F53C6E" w:rsidRPr="00EF4907" w:rsidRDefault="00F53C6E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(при строительстве в защитной зоне инженерных сетей необходимо письменное согласование такого строительства  правообладателями сетей)</w:t>
            </w:r>
          </w:p>
          <w:p w:rsidR="00F53C6E" w:rsidRPr="00EF4907" w:rsidRDefault="00F53C6E" w:rsidP="0064397C">
            <w:pPr>
              <w:rPr>
                <w:sz w:val="24"/>
                <w:szCs w:val="24"/>
                <w:highlight w:val="cyan"/>
                <w:lang w:eastAsia="ru-RU"/>
              </w:rPr>
            </w:pPr>
          </w:p>
          <w:p w:rsidR="00F53C6E" w:rsidRPr="00EF4907" w:rsidRDefault="00F53C6E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D84024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D84024" w:rsidRPr="00EF4907" w:rsidRDefault="00D840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Минимальный отступ от границы земельного участка смежной с соседним домовладением </w:t>
            </w:r>
          </w:p>
          <w:p w:rsidR="00D84024" w:rsidRPr="00EF4907" w:rsidRDefault="00D84024" w:rsidP="0064397C">
            <w:pPr>
              <w:rPr>
                <w:i/>
                <w:sz w:val="24"/>
                <w:szCs w:val="24"/>
                <w:u w:val="single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(по санитарно – бытовым условиям)</w:t>
            </w:r>
            <w:r w:rsidR="0081475D" w:rsidRPr="00EF4907">
              <w:rPr>
                <w:sz w:val="24"/>
                <w:szCs w:val="24"/>
                <w:lang w:eastAsia="ru-RU"/>
              </w:rPr>
              <w:t xml:space="preserve"> до</w:t>
            </w:r>
            <w:r w:rsidRPr="00EF4907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- основного строения  (жилой дом) </w:t>
            </w:r>
          </w:p>
        </w:tc>
        <w:tc>
          <w:tcPr>
            <w:tcW w:w="744" w:type="dxa"/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vertAlign w:val="superscript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</w:tcPr>
          <w:p w:rsidR="007804A4" w:rsidRPr="00EF4907" w:rsidRDefault="007804A4" w:rsidP="0064397C">
            <w:pPr>
              <w:rPr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C00C5" w:rsidRPr="00EF4907" w:rsidRDefault="000C00C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0 – со стороны земельного участка, на котором планируется к размещению смежный блок;</w:t>
            </w:r>
          </w:p>
          <w:p w:rsidR="007804A4" w:rsidRPr="00EF4907" w:rsidRDefault="000C00C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3- в ином случае</w:t>
            </w:r>
          </w:p>
        </w:tc>
      </w:tr>
      <w:tr w:rsidR="00CD1A55" w:rsidRPr="00CC4B9B" w:rsidTr="00AB1940">
        <w:tc>
          <w:tcPr>
            <w:tcW w:w="2603" w:type="dxa"/>
            <w:tcBorders>
              <w:left w:val="single" w:sz="2" w:space="0" w:color="auto"/>
            </w:tcBorders>
          </w:tcPr>
          <w:p w:rsidR="00CD1A55" w:rsidRPr="00EF4907" w:rsidRDefault="00CD1A55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- строения, отнесенного к вспомогательному виду использования (сарай, летняя кухня, баня, гараж)</w:t>
            </w:r>
          </w:p>
        </w:tc>
        <w:tc>
          <w:tcPr>
            <w:tcW w:w="744" w:type="dxa"/>
          </w:tcPr>
          <w:p w:rsidR="00CD1A55" w:rsidRPr="00EF4907" w:rsidRDefault="00CD1A55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540" w:type="dxa"/>
            <w:gridSpan w:val="5"/>
            <w:tcBorders>
              <w:right w:val="single" w:sz="2" w:space="0" w:color="auto"/>
            </w:tcBorders>
          </w:tcPr>
          <w:p w:rsidR="00CD1A55" w:rsidRPr="00EF4907" w:rsidRDefault="003E1174" w:rsidP="0064397C">
            <w:pPr>
              <w:pStyle w:val="ab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1475D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81475D" w:rsidRPr="00EF4907" w:rsidRDefault="0081475D" w:rsidP="0064397C">
            <w:pPr>
              <w:pStyle w:val="ab"/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Минимальное расстояние до границы земельного участка, смежной с соседним домовладением:</w:t>
            </w:r>
          </w:p>
        </w:tc>
      </w:tr>
      <w:tr w:rsidR="0064397C" w:rsidRPr="00CC4B9B" w:rsidTr="00AB1940">
        <w:trPr>
          <w:trHeight w:val="456"/>
        </w:trPr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D623D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- от построек для содержания скота и птицы</w:t>
            </w:r>
          </w:p>
        </w:tc>
        <w:tc>
          <w:tcPr>
            <w:tcW w:w="744" w:type="dxa"/>
          </w:tcPr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4E1A8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4397C" w:rsidRPr="00CC4B9B" w:rsidTr="00AB1940">
        <w:trPr>
          <w:trHeight w:val="609"/>
        </w:trPr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D623D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 - от стволов высокорослых деревьев</w:t>
            </w:r>
          </w:p>
        </w:tc>
        <w:tc>
          <w:tcPr>
            <w:tcW w:w="744" w:type="dxa"/>
          </w:tcPr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4E1A8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4397C" w:rsidRPr="00CC4B9B" w:rsidTr="00AB1940">
        <w:trPr>
          <w:trHeight w:val="507"/>
        </w:trPr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D623D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- от кустарников</w:t>
            </w:r>
          </w:p>
        </w:tc>
        <w:tc>
          <w:tcPr>
            <w:tcW w:w="744" w:type="dxa"/>
          </w:tcPr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2A5E33" w:rsidRPr="00EF4907" w:rsidRDefault="002A5E33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4E1A8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D623D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- от стволов среднерослых деревьев</w:t>
            </w:r>
          </w:p>
        </w:tc>
        <w:tc>
          <w:tcPr>
            <w:tcW w:w="744" w:type="dxa"/>
          </w:tcPr>
          <w:p w:rsidR="007804A4" w:rsidRPr="00EF4907" w:rsidRDefault="007804A4" w:rsidP="0064397C">
            <w:pPr>
              <w:rPr>
                <w:b/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D56A2" w:rsidRPr="00EF4907" w:rsidRDefault="001D56A2" w:rsidP="0064397C">
            <w:pPr>
              <w:rPr>
                <w:sz w:val="24"/>
                <w:szCs w:val="24"/>
                <w:lang w:eastAsia="ru-RU"/>
              </w:rPr>
            </w:pPr>
          </w:p>
          <w:p w:rsidR="007804A4" w:rsidRPr="00EF4907" w:rsidRDefault="004E1A8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804A4" w:rsidRPr="00CC4B9B" w:rsidTr="00AB1940">
        <w:tc>
          <w:tcPr>
            <w:tcW w:w="8268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</w:rPr>
            </w:pP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7804A4" w:rsidP="0064397C">
            <w:pPr>
              <w:pStyle w:val="12"/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- максимальная высота основного строения (до конька крыши)</w:t>
            </w:r>
          </w:p>
        </w:tc>
        <w:tc>
          <w:tcPr>
            <w:tcW w:w="744" w:type="dxa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highlight w:val="cyan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98106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7804A4" w:rsidP="0064397C">
            <w:pPr>
              <w:pStyle w:val="12"/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- максимальное количество этажей строения, отнесенного к вспомогательному виду использования</w:t>
            </w:r>
          </w:p>
        </w:tc>
        <w:tc>
          <w:tcPr>
            <w:tcW w:w="744" w:type="dxa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highlight w:val="cyan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</w:p>
          <w:p w:rsidR="0027033A" w:rsidRPr="00EF4907" w:rsidRDefault="0027033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4397C" w:rsidRPr="00CC4B9B" w:rsidTr="00AB1940">
        <w:tc>
          <w:tcPr>
            <w:tcW w:w="2603" w:type="dxa"/>
            <w:tcBorders>
              <w:left w:val="single" w:sz="2" w:space="0" w:color="auto"/>
            </w:tcBorders>
            <w:vAlign w:val="center"/>
          </w:tcPr>
          <w:p w:rsidR="007804A4" w:rsidRPr="00EF4907" w:rsidRDefault="007804A4" w:rsidP="0064397C">
            <w:pPr>
              <w:pStyle w:val="12"/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Расстояние от надворного туалета до стен соседнего дома необходимо принимать не менее</w:t>
            </w:r>
          </w:p>
        </w:tc>
        <w:tc>
          <w:tcPr>
            <w:tcW w:w="744" w:type="dxa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04A4" w:rsidRPr="00EF4907" w:rsidRDefault="007804A4" w:rsidP="0064397C">
            <w:pPr>
              <w:rPr>
                <w:sz w:val="24"/>
                <w:szCs w:val="24"/>
                <w:highlight w:val="cyan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7033A" w:rsidRPr="00EF4907" w:rsidRDefault="0027033A" w:rsidP="0064397C">
            <w:pPr>
              <w:rPr>
                <w:sz w:val="24"/>
                <w:szCs w:val="24"/>
                <w:lang w:eastAsia="ru-RU"/>
              </w:rPr>
            </w:pPr>
          </w:p>
          <w:p w:rsidR="0027033A" w:rsidRPr="00EF4907" w:rsidRDefault="0027033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231E8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EF4907" w:rsidRDefault="00E231E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Необходимо принимать во внимание требования  СНиП 31-02-2001 "​ДОМА ЖИЛЫЕ ОДНОКВАРТИРНЫЕ​"</w:t>
            </w:r>
          </w:p>
        </w:tc>
      </w:tr>
      <w:tr w:rsidR="00E231E8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EF4907" w:rsidRDefault="00E231E8" w:rsidP="003E1174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Канализационный выгреб (в домовладениях с отсутствием центральной канализации) должен быть водонепроницаемым,                                  глубиной не более 3м., расположен в пределах земельного участка домовладения и не ближе 3 м. от границы земельного участка смежной с соседним  домовладением. Должен быть очищен п</w:t>
            </w:r>
            <w:r w:rsidR="003E1174">
              <w:rPr>
                <w:sz w:val="24"/>
                <w:szCs w:val="24"/>
                <w:lang w:eastAsia="ru-RU"/>
              </w:rPr>
              <w:t>о мере его заполнения.</w:t>
            </w:r>
          </w:p>
        </w:tc>
      </w:tr>
      <w:tr w:rsidR="00E231E8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EF4907" w:rsidRDefault="00E231E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Максимальная высота объекта капитального строительства, отнесенного к вспомогательным видам  разрешенного использования не должна превышать 2/3 высоты объекта капитального строительства  отнесенного к основному виду разрешенного использования и размещенному на  одном с ним  земельном участке.</w:t>
            </w:r>
          </w:p>
        </w:tc>
      </w:tr>
      <w:tr w:rsidR="00E231E8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EF4907" w:rsidRDefault="00E231E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Расстояние от окон жилого дома до стен соседнего дома и хозяйственных построек, расположенных на соседних земельных участках, должно быть </w:t>
            </w:r>
            <w:r w:rsidRPr="00EF4907">
              <w:rPr>
                <w:b/>
                <w:sz w:val="24"/>
                <w:szCs w:val="24"/>
                <w:lang w:eastAsia="ru-RU"/>
              </w:rPr>
              <w:t>не менее 6 м.</w:t>
            </w:r>
          </w:p>
        </w:tc>
      </w:tr>
      <w:tr w:rsidR="00E231E8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31E8" w:rsidRPr="00EF4907" w:rsidRDefault="00E231E8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Организация стока воды с крыши строения производится в пределы земельного участка, на котором расположено такое строение.</w:t>
            </w:r>
          </w:p>
        </w:tc>
      </w:tr>
      <w:tr w:rsidR="00864C7E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EF4907" w:rsidRDefault="00864C7E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Формирование земельных участков посредством разделения исходного участка на несколько участков меньшего размера может быть осуществлено при условии, что площади вновь формируемых участков не будут противоречить минимальным и максимальным пределам  параметров разрешенного строительства, реконструкции объекта капитального строительства.</w:t>
            </w:r>
          </w:p>
        </w:tc>
      </w:tr>
      <w:tr w:rsidR="00864C7E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EF4907" w:rsidRDefault="00864C7E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Площадь застройки отдельно стоящего объекта капитального строительства, кроме гаражей, отнесенного к вспомогательным видам разрешенного использования 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участке.</w:t>
            </w:r>
          </w:p>
        </w:tc>
      </w:tr>
      <w:tr w:rsidR="00864C7E" w:rsidRPr="00CC4B9B" w:rsidTr="00AB1940">
        <w:trPr>
          <w:trHeight w:val="1245"/>
        </w:trPr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4C7E" w:rsidRPr="00EF4907" w:rsidRDefault="00864C7E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В соответствии с требованиями Федерального закона от 22.07.2008 № 123-ФЗ «Технический регламент о требованиях пожарной безопасности» противопожарные расстояния между соседними участками, жилыми домами, зданиями и сооружениями, в том  числе хозяйственными и прочими постройками (теплицы, навесы беседки, бани и т.д.),  должно обеспечивать нераспространение пожара на соседние здания, сооружения.</w:t>
            </w:r>
          </w:p>
        </w:tc>
      </w:tr>
      <w:tr w:rsidR="006F65CA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65CA" w:rsidRPr="00EF4907" w:rsidRDefault="006F65CA" w:rsidP="0064397C">
            <w:pPr>
              <w:rPr>
                <w:kern w:val="28"/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Требования к ограждению земельных участков:</w:t>
            </w:r>
          </w:p>
        </w:tc>
      </w:tr>
      <w:tr w:rsidR="006F65CA" w:rsidRPr="00CC4B9B" w:rsidTr="00AB1940">
        <w:tc>
          <w:tcPr>
            <w:tcW w:w="988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65CA" w:rsidRPr="00EF4907" w:rsidRDefault="004A28A9" w:rsidP="0064397C">
            <w:pPr>
              <w:pStyle w:val="ab"/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Земельные участки под объектами индивидуального жилищного строительства должны быть огорожены вдоль линий улиц, проулков. Ограждение должно быть выполнено из доброкачественных и эстетичных материалов. Высота ограждения должна быть не более 2 метра 20 сантиметров до наиболее высокой части ограждения.</w:t>
            </w:r>
          </w:p>
        </w:tc>
      </w:tr>
      <w:tr w:rsidR="00B66D1C" w:rsidRPr="00CC4B9B" w:rsidTr="00AB1940">
        <w:tc>
          <w:tcPr>
            <w:tcW w:w="98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D1C" w:rsidRPr="00EF4907" w:rsidRDefault="00B66D1C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</w:tbl>
    <w:p w:rsidR="004078A1" w:rsidRPr="00CC4B9B" w:rsidRDefault="004078A1" w:rsidP="0064397C">
      <w:pPr>
        <w:rPr>
          <w:lang w:eastAsia="ru-RU"/>
        </w:rPr>
      </w:pPr>
    </w:p>
    <w:p w:rsidR="004078A1" w:rsidRPr="004078A1" w:rsidRDefault="004078A1" w:rsidP="00EF4907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805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995"/>
        <w:gridCol w:w="1909"/>
        <w:gridCol w:w="1417"/>
        <w:gridCol w:w="1134"/>
      </w:tblGrid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995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417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Макси</w:t>
            </w:r>
            <w:r w:rsidR="00284B27" w:rsidRPr="00EF4907">
              <w:rPr>
                <w:sz w:val="24"/>
                <w:szCs w:val="24"/>
                <w:lang w:eastAsia="ru-RU"/>
              </w:rPr>
              <w:t>мальный коэффициент</w:t>
            </w:r>
            <w:r w:rsidRPr="00EF4907">
              <w:rPr>
                <w:sz w:val="24"/>
                <w:szCs w:val="24"/>
                <w:lang w:eastAsia="ru-RU"/>
              </w:rPr>
              <w:t xml:space="preserve"> застройки в границах земельного участка, %</w:t>
            </w:r>
          </w:p>
        </w:tc>
        <w:tc>
          <w:tcPr>
            <w:tcW w:w="1134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Минимальный отступ</w:t>
            </w:r>
            <w:r w:rsidR="001C5C3A" w:rsidRPr="00EF4907">
              <w:rPr>
                <w:sz w:val="24"/>
                <w:szCs w:val="24"/>
                <w:lang w:eastAsia="ru-RU"/>
              </w:rPr>
              <w:t xml:space="preserve"> основного</w:t>
            </w:r>
            <w:r w:rsidRPr="00EF4907">
              <w:rPr>
                <w:sz w:val="24"/>
                <w:szCs w:val="24"/>
                <w:lang w:eastAsia="ru-RU"/>
              </w:rPr>
              <w:t xml:space="preserve"> объекта капитального строительства от границ участка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95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995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F5A28" w:rsidRPr="00EF4907" w:rsidTr="00EF4907">
        <w:tc>
          <w:tcPr>
            <w:tcW w:w="1599" w:type="dxa"/>
          </w:tcPr>
          <w:p w:rsidR="003F5A28" w:rsidRPr="00EF4907" w:rsidRDefault="003F5A28" w:rsidP="003F5A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995" w:type="dxa"/>
          </w:tcPr>
          <w:p w:rsidR="003F5A28" w:rsidRDefault="003F5A28" w:rsidP="003F5A28">
            <w:r w:rsidRPr="00595DAB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9" w:type="dxa"/>
          </w:tcPr>
          <w:p w:rsidR="003F5A28" w:rsidRDefault="003F5A28" w:rsidP="003F5A28">
            <w:r w:rsidRPr="00595DAB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</w:tcPr>
          <w:p w:rsidR="003F5A28" w:rsidRDefault="003F5A28" w:rsidP="003F5A28"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3F5A28" w:rsidRDefault="003F5A28" w:rsidP="003F5A28"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995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95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995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95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95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95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995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95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95707B" w:rsidRPr="00EF4907" w:rsidRDefault="001510E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EF4907" w:rsidTr="00EF4907">
        <w:tc>
          <w:tcPr>
            <w:tcW w:w="1599" w:type="dxa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95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9" w:type="dxa"/>
          </w:tcPr>
          <w:p w:rsidR="0095707B" w:rsidRPr="00EF4907" w:rsidRDefault="0095707B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95707B" w:rsidRPr="00EF4907" w:rsidRDefault="0095707B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134" w:type="dxa"/>
          </w:tcPr>
          <w:p w:rsidR="0095707B" w:rsidRPr="00EF4907" w:rsidRDefault="00D137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EF4907" w:rsidTr="00EF4907">
        <w:tc>
          <w:tcPr>
            <w:tcW w:w="1599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13.1/13.2</w:t>
            </w:r>
          </w:p>
        </w:tc>
        <w:tc>
          <w:tcPr>
            <w:tcW w:w="1995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9" w:type="dxa"/>
          </w:tcPr>
          <w:p w:rsidR="005F6006" w:rsidRPr="00EF4907" w:rsidRDefault="005F6006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417" w:type="dxa"/>
            <w:vAlign w:val="center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134" w:type="dxa"/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860774" w:rsidRPr="00CC4B9B" w:rsidRDefault="00860774" w:rsidP="0064397C"/>
    <w:p w:rsidR="00995FA9" w:rsidRPr="00CC4B9B" w:rsidRDefault="00EE67BB" w:rsidP="00EF4907">
      <w:pPr>
        <w:pStyle w:val="3"/>
        <w:numPr>
          <w:ilvl w:val="0"/>
          <w:numId w:val="3"/>
        </w:numPr>
      </w:pPr>
      <w:bookmarkStart w:id="28" w:name="_Toc190339142"/>
      <w:r w:rsidRPr="00CC4B9B">
        <w:t>Общественно-деловые зоны</w:t>
      </w:r>
      <w:r w:rsidR="00335F84">
        <w:rPr>
          <w:lang w:val="en-US"/>
        </w:rPr>
        <w:t xml:space="preserve"> -</w:t>
      </w:r>
      <w:r w:rsidR="008049AA" w:rsidRPr="00CC4B9B">
        <w:t>(О</w:t>
      </w:r>
      <w:r w:rsidRPr="00CC4B9B">
        <w:t>Д</w:t>
      </w:r>
      <w:r w:rsidR="008049AA" w:rsidRPr="00CC4B9B">
        <w:t>)</w:t>
      </w:r>
      <w:r w:rsidR="00995FA9" w:rsidRPr="00CC4B9B">
        <w:t>.</w:t>
      </w:r>
      <w:bookmarkEnd w:id="28"/>
    </w:p>
    <w:p w:rsidR="004A46D9" w:rsidRPr="00DB6D58" w:rsidRDefault="004A46D9" w:rsidP="00EF4907">
      <w:pPr>
        <w:ind w:firstLine="851"/>
        <w:jc w:val="both"/>
        <w:rPr>
          <w:lang w:eastAsia="ru-RU"/>
        </w:rPr>
      </w:pPr>
      <w:r w:rsidRPr="00DB6D58">
        <w:rPr>
          <w:lang w:eastAsia="ru-RU"/>
        </w:rPr>
        <w:t>Зона выделена для обеспечения правовых условий использования, строительства и реконструкции объектов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назначения, охватывает сельский центр.</w:t>
      </w:r>
    </w:p>
    <w:p w:rsidR="00085995" w:rsidRPr="00DB6D58" w:rsidRDefault="004A46D9" w:rsidP="00EF4907">
      <w:pPr>
        <w:ind w:firstLine="851"/>
        <w:jc w:val="both"/>
        <w:rPr>
          <w:lang w:eastAsia="ru-RU"/>
        </w:rPr>
      </w:pPr>
      <w:r w:rsidRPr="00DB6D58">
        <w:rPr>
          <w:lang w:eastAsia="ru-RU"/>
        </w:rPr>
        <w:t xml:space="preserve">     К застройке в данной зоне предъявляются дополнительные требования и ограничения по условиям охраны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3958E7" w:rsidRPr="00CC4B9B" w:rsidRDefault="003958E7" w:rsidP="0064397C">
      <w:pPr>
        <w:rPr>
          <w:lang w:eastAsia="ru-RU"/>
        </w:rPr>
      </w:pPr>
    </w:p>
    <w:p w:rsidR="0037195B" w:rsidRPr="0037195B" w:rsidRDefault="0037195B" w:rsidP="00EF4907">
      <w:pPr>
        <w:pStyle w:val="S"/>
        <w:numPr>
          <w:ilvl w:val="0"/>
          <w:numId w:val="6"/>
        </w:numPr>
        <w:rPr>
          <w:lang w:bidi="ru-RU"/>
        </w:rPr>
      </w:pPr>
      <w:r>
        <w:rPr>
          <w:lang w:bidi="ru-RU"/>
        </w:rPr>
        <w:t>Виды разрешенного использования</w:t>
      </w:r>
      <w:r w:rsidR="004078A1">
        <w:rPr>
          <w:lang w:bidi="ru-RU"/>
        </w:rPr>
        <w:t xml:space="preserve"> земельных участков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6"/>
        <w:gridCol w:w="5515"/>
        <w:gridCol w:w="2140"/>
      </w:tblGrid>
      <w:tr w:rsidR="00CC4B9B" w:rsidRPr="00CC4B9B" w:rsidTr="002C3E25">
        <w:trPr>
          <w:trHeight w:val="589"/>
          <w:tblHeader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EF4907" w:rsidRDefault="002C3E25" w:rsidP="0064397C">
            <w:pPr>
              <w:pStyle w:val="aff3"/>
              <w:rPr>
                <w:b/>
              </w:rPr>
            </w:pPr>
            <w:r w:rsidRPr="00EF4907">
              <w:rPr>
                <w:b/>
              </w:rPr>
              <w:t>Наименование</w:t>
            </w:r>
          </w:p>
          <w:p w:rsidR="00FB2B94" w:rsidRPr="00EF4907" w:rsidRDefault="00FB2B94" w:rsidP="0064397C">
            <w:pPr>
              <w:pStyle w:val="aff3"/>
              <w:rPr>
                <w:b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4" w:rsidRPr="00EF4907" w:rsidRDefault="00FB2B94" w:rsidP="0064397C">
            <w:pPr>
              <w:rPr>
                <w:b/>
                <w:sz w:val="24"/>
                <w:szCs w:val="24"/>
                <w:lang w:eastAsia="ru-RU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4" w:rsidRPr="00EF4907" w:rsidRDefault="00FB2B94" w:rsidP="0064397C">
            <w:pPr>
              <w:rPr>
                <w:b/>
                <w:sz w:val="24"/>
                <w:szCs w:val="24"/>
                <w:lang w:eastAsia="ru-RU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2C3E25">
        <w:trPr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pStyle w:val="aff3"/>
              <w:rPr>
                <w:b/>
              </w:rPr>
            </w:pPr>
          </w:p>
        </w:tc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pStyle w:val="aff3"/>
              <w:rPr>
                <w:b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pStyle w:val="aff3"/>
              <w:rPr>
                <w:b/>
              </w:rPr>
            </w:pPr>
          </w:p>
        </w:tc>
      </w:tr>
      <w:tr w:rsidR="00CC4B9B" w:rsidRPr="00CC4B9B" w:rsidTr="00CC4B9B">
        <w:trPr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EF4907" w:rsidRDefault="002C3E25" w:rsidP="0064397C">
            <w:pPr>
              <w:pStyle w:val="aff3"/>
              <w:rPr>
                <w:b/>
              </w:rPr>
            </w:pPr>
          </w:p>
        </w:tc>
      </w:tr>
      <w:tr w:rsidR="00A717AE" w:rsidRPr="00CC4B9B" w:rsidTr="00A717A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EF4907" w:rsidRDefault="00A717AE" w:rsidP="0064397C">
            <w:pPr>
              <w:rPr>
                <w:sz w:val="24"/>
                <w:szCs w:val="24"/>
                <w:lang w:eastAsia="ru-RU"/>
              </w:rPr>
            </w:pPr>
            <w:r w:rsidRPr="00A717AE">
              <w:rPr>
                <w:b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C143CF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3.2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3.3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3.6</w:t>
            </w:r>
          </w:p>
        </w:tc>
      </w:tr>
      <w:tr w:rsidR="00A717AE" w:rsidRPr="00CC4B9B" w:rsidTr="00A717A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E" w:rsidRPr="00335F84" w:rsidRDefault="00A717AE" w:rsidP="00A717AE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24" w:anchor="block_1371" w:history="1">
              <w:r w:rsidRPr="00335F84">
                <w:rPr>
                  <w:sz w:val="24"/>
                  <w:szCs w:val="24"/>
                  <w:lang w:eastAsia="ru-RU"/>
                </w:rPr>
                <w:t>кодами 3.7.1 - 3.7.2</w:t>
              </w:r>
            </w:hyperlink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</w:t>
            </w:r>
          </w:p>
        </w:tc>
      </w:tr>
      <w:tr w:rsidR="00A717AE" w:rsidRPr="00CC4B9B" w:rsidTr="00A717A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E" w:rsidRPr="00335F84" w:rsidRDefault="00A717AE" w:rsidP="00A717AE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3.7.1</w:t>
            </w:r>
          </w:p>
        </w:tc>
      </w:tr>
      <w:tr w:rsidR="00A717AE" w:rsidRPr="00CC4B9B" w:rsidTr="00A717A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E" w:rsidRPr="00335F84" w:rsidRDefault="00A717AE" w:rsidP="00A717AE">
            <w:pPr>
              <w:jc w:val="both"/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E" w:rsidRPr="00335F84" w:rsidRDefault="00A717AE" w:rsidP="00A717AE">
            <w:pPr>
              <w:rPr>
                <w:sz w:val="24"/>
                <w:szCs w:val="24"/>
                <w:lang w:eastAsia="ru-RU"/>
              </w:rPr>
            </w:pPr>
            <w:r w:rsidRPr="00335F84">
              <w:rPr>
                <w:sz w:val="24"/>
                <w:szCs w:val="24"/>
                <w:lang w:eastAsia="ru-RU"/>
              </w:rPr>
              <w:t>3.7.2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3.8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Обеспечение научной деятельности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 научные центры, опытно-конструкторские центры,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3.9</w:t>
            </w:r>
          </w:p>
        </w:tc>
      </w:tr>
      <w:tr w:rsidR="00CC4B9B" w:rsidRPr="00CC4B9B" w:rsidTr="002C3E2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4.1</w:t>
            </w:r>
          </w:p>
        </w:tc>
      </w:tr>
      <w:tr w:rsidR="00CC4B9B" w:rsidRPr="00CC4B9B" w:rsidTr="002C3E25">
        <w:trPr>
          <w:trHeight w:val="10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4.5</w:t>
            </w:r>
          </w:p>
        </w:tc>
      </w:tr>
      <w:tr w:rsidR="00CC4B9B" w:rsidRPr="00CC4B9B" w:rsidTr="002C3E25">
        <w:trPr>
          <w:trHeight w:val="10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25" w:anchor="block_1041" w:history="1">
              <w:r w:rsidRPr="00EF4907">
                <w:rPr>
                  <w:sz w:val="24"/>
                  <w:szCs w:val="24"/>
                  <w:lang w:eastAsia="ru-RU"/>
                </w:rPr>
                <w:t>кодами 4.1-4.10</w:t>
              </w:r>
            </w:hyperlink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4.0</w:t>
            </w:r>
          </w:p>
        </w:tc>
      </w:tr>
      <w:tr w:rsidR="00FB09F2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F2" w:rsidRPr="00EF4907" w:rsidRDefault="00FB09F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4.6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B34CF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3.1</w:t>
            </w:r>
          </w:p>
        </w:tc>
      </w:tr>
      <w:tr w:rsidR="008B4EF9" w:rsidRPr="00CC4B9B" w:rsidTr="00C70718">
        <w:trPr>
          <w:trHeight w:val="5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335F84" w:rsidP="00335F84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4.7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4.8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трамплины), в том числе водным (причалы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5.1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4.3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4.4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2.7.1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B34CF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 w:rsidRPr="00EF4907">
              <w:rPr>
                <w:sz w:val="24"/>
                <w:szCs w:val="24"/>
                <w:lang w:eastAsia="ru-RU"/>
              </w:rPr>
              <w:br/>
              <w:t>с кодами 12.0.1-12.0.2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12.0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bookmarkStart w:id="29" w:name="sub_1035"/>
            <w:r w:rsidRPr="00EF4907">
              <w:rPr>
                <w:sz w:val="24"/>
                <w:szCs w:val="24"/>
                <w:lang w:eastAsia="ru-RU"/>
              </w:rPr>
              <w:t>Образование и просвещение</w:t>
            </w:r>
            <w:bookmarkEnd w:id="29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воспитания, образования и просвещения.</w:t>
            </w:r>
          </w:p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bookmarkStart w:id="30" w:name="sub_10351"/>
            <w:r w:rsidRPr="00EF4907">
              <w:rPr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  <w:bookmarkEnd w:id="30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3.5.1</w:t>
            </w:r>
          </w:p>
        </w:tc>
      </w:tr>
      <w:tr w:rsidR="008B4EF9" w:rsidRPr="00CC4B9B" w:rsidTr="00D826A9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bookmarkStart w:id="31" w:name="sub_10352"/>
            <w:r w:rsidRPr="00EF4907">
              <w:rPr>
                <w:sz w:val="24"/>
                <w:szCs w:val="24"/>
                <w:lang w:eastAsia="ru-RU"/>
              </w:rPr>
              <w:t>Среднее и высшее профессиональное образование</w:t>
            </w:r>
            <w:bookmarkEnd w:id="31"/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F9" w:rsidRPr="00EF4907" w:rsidRDefault="008B4E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3.5.2</w:t>
            </w:r>
          </w:p>
        </w:tc>
      </w:tr>
    </w:tbl>
    <w:p w:rsidR="00A53422" w:rsidRPr="00CC4B9B" w:rsidRDefault="00A53422" w:rsidP="0064397C">
      <w:pPr>
        <w:pStyle w:val="aff2"/>
      </w:pPr>
    </w:p>
    <w:p w:rsidR="00D455BC" w:rsidRPr="004078A1" w:rsidRDefault="00D455BC" w:rsidP="00EF4907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839"/>
        <w:gridCol w:w="1985"/>
        <w:gridCol w:w="857"/>
        <w:gridCol w:w="708"/>
        <w:gridCol w:w="845"/>
        <w:gridCol w:w="2126"/>
      </w:tblGrid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2" w:rsidRPr="00EF4907" w:rsidRDefault="00A5342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2" w:rsidRPr="00EF4907" w:rsidRDefault="00A5342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2" w:rsidRPr="00EF4907" w:rsidRDefault="00A5342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2" w:rsidRPr="00EF4907" w:rsidRDefault="00A5342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2" w:rsidRPr="00EF4907" w:rsidRDefault="00A5342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40" w:rsidRPr="00EF4907" w:rsidRDefault="004F5040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400, </w:t>
            </w:r>
          </w:p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но с соблюдением требований технических регламентов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Обязательное наличие парковочных мест</w:t>
            </w:r>
            <w:r w:rsidR="000D3C24" w:rsidRPr="00EF4907">
              <w:rPr>
                <w:sz w:val="24"/>
                <w:szCs w:val="24"/>
                <w:lang w:eastAsia="ru-RU"/>
              </w:rPr>
              <w:t xml:space="preserve">  (по расчету)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07" w:rsidRPr="00EF4907" w:rsidRDefault="003D0707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5D" w:rsidRPr="00EF4907" w:rsidRDefault="0087385D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-5;</w:t>
            </w:r>
          </w:p>
          <w:p w:rsidR="00645FCA" w:rsidRPr="00EF4907" w:rsidRDefault="00645FC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- до жилого дома – по нормам инсоляции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70</w:t>
            </w:r>
          </w:p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Обязательное наличие парковочных мест (по расчету)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EF4907" w:rsidRDefault="000D3C24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06" w:rsidRPr="00EF4907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Иные показатели:</w:t>
            </w:r>
          </w:p>
        </w:tc>
      </w:tr>
      <w:tr w:rsidR="00CC4B9B" w:rsidRPr="00CC4B9B" w:rsidTr="002C3E25">
        <w:tc>
          <w:tcPr>
            <w:tcW w:w="6102" w:type="dxa"/>
            <w:gridSpan w:val="4"/>
            <w:tcBorders>
              <w:lef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Максимальное количество этажей основного строения на земельном участке</w:t>
            </w:r>
          </w:p>
        </w:tc>
        <w:tc>
          <w:tcPr>
            <w:tcW w:w="708" w:type="dxa"/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C4B9B" w:rsidRPr="00CC4B9B" w:rsidTr="002C3E25">
        <w:tc>
          <w:tcPr>
            <w:tcW w:w="610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Максимальное количество этажей вспомогательного строения по отношению к основному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2 </w:t>
            </w:r>
          </w:p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исключение составляют шпили, башни, флагштоки</w:t>
            </w:r>
          </w:p>
          <w:p w:rsidR="0057296A" w:rsidRPr="00EF4907" w:rsidRDefault="0057296A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Для общественных зданий и сооружений необходимо предусматривать парковочные места в пределах земельного участка для посетителей, исходя из проектного расчета среднего количества посещений.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требований, а также с учетом требований местных нормативов градос</w:t>
            </w:r>
            <w:r w:rsidR="0057296A" w:rsidRPr="00EF4907">
              <w:rPr>
                <w:sz w:val="24"/>
                <w:szCs w:val="24"/>
                <w:lang w:eastAsia="ru-RU"/>
              </w:rPr>
              <w:t>троительного проектирования</w:t>
            </w:r>
            <w:r w:rsidRPr="00EF490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Не освещенные параметры разрешенного строительства в рассматриваемой территориальной зоне настоящими Правилами принимать в соответствии с разрабатываемыми проектом планировки или/и проектной документацией объекта  при условии выполнения требований действующего законодательства в сфере строительной, архитектурной, градостроительной деятельности. 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7296A" w:rsidRPr="00EF4907" w:rsidRDefault="0057296A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Размещение  хозяйственных  построек  и навесов должно осуществляться  с учетом противопожарных требований. Кроме того, устройство навесов не должно ущемлять  законных интересов собственников (пользователей, арендаторов) соседних участков, в части водоотведения атмосферных осадков с кровли навесов,     при устройстве навесов  минимальный отступ от границы участка – 1м.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20E5" w:rsidRPr="00EF4907" w:rsidRDefault="000420E5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Подъезд  пожарных  автомобилей  должен  быть  обеспечен  со  всех  сторон  общеобразовательных учреждений, детских дошкольных образовательных учреждений, лечебных учреждений со стационаром, научных и проектных организаций, органов управления учреждений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97AF9" w:rsidRPr="00EF4907" w:rsidRDefault="00697A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Ширина проездов для пожарной техники должна составлять не менее 6 метров.</w:t>
            </w:r>
          </w:p>
          <w:p w:rsidR="00697AF9" w:rsidRPr="00EF4907" w:rsidRDefault="00697AF9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      </w:r>
          </w:p>
          <w:p w:rsidR="00697AF9" w:rsidRPr="00EF4907" w:rsidRDefault="00697AF9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7296A" w:rsidRPr="00EF4907" w:rsidRDefault="0057296A" w:rsidP="0064397C">
            <w:pPr>
              <w:rPr>
                <w:sz w:val="24"/>
                <w:szCs w:val="24"/>
              </w:rPr>
            </w:pPr>
            <w:r w:rsidRPr="00EF4907">
              <w:rPr>
                <w:sz w:val="24"/>
                <w:szCs w:val="24"/>
                <w:lang w:eastAsia="ru-RU"/>
              </w:rPr>
              <w:t>Максимальная высота ограждения между земельными участками, занятыми нежилыми зданиями и сооружениями, а также между такими земельными участками и территориями общего пользования: 1,8 метров</w:t>
            </w:r>
          </w:p>
        </w:tc>
      </w:tr>
      <w:tr w:rsidR="00CC4B9B" w:rsidRPr="00CC4B9B" w:rsidTr="002C3E25"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C2" w:rsidRPr="00EF4907" w:rsidRDefault="001551C2" w:rsidP="0064397C">
            <w:pPr>
              <w:rPr>
                <w:sz w:val="24"/>
                <w:szCs w:val="24"/>
                <w:lang w:eastAsia="ru-RU"/>
              </w:rPr>
            </w:pPr>
            <w:r w:rsidRPr="00EF4907">
              <w:rPr>
                <w:sz w:val="24"/>
                <w:szCs w:val="24"/>
                <w:lang w:eastAsia="ru-RU"/>
              </w:rPr>
              <w:t>Для маломобильных групп населения  необходимо обеспечивать возможность подъезда, в том числе на инвалидных колясках, к общественным зданиям и предприятиям обслуживания с учетом требований действующего законодательства.</w:t>
            </w:r>
          </w:p>
        </w:tc>
      </w:tr>
    </w:tbl>
    <w:p w:rsidR="00CB67BE" w:rsidRPr="00CC4B9B" w:rsidRDefault="00CB67BE" w:rsidP="0064397C"/>
    <w:p w:rsidR="002A51AF" w:rsidRDefault="002A51AF" w:rsidP="00EF4907">
      <w:pPr>
        <w:pStyle w:val="3"/>
        <w:numPr>
          <w:ilvl w:val="0"/>
          <w:numId w:val="3"/>
        </w:numPr>
      </w:pPr>
      <w:bookmarkStart w:id="32" w:name="_Toc190339143"/>
      <w:r w:rsidRPr="00CC4B9B">
        <w:t xml:space="preserve">Зона </w:t>
      </w:r>
      <w:r w:rsidR="00C33AFD" w:rsidRPr="00CC4B9B">
        <w:t>рекреационного назначения</w:t>
      </w:r>
      <w:r w:rsidR="00335F84">
        <w:rPr>
          <w:lang w:val="en-US"/>
        </w:rPr>
        <w:t xml:space="preserve"> -</w:t>
      </w:r>
      <w:r w:rsidRPr="00CC4B9B">
        <w:t xml:space="preserve">( </w:t>
      </w:r>
      <w:r w:rsidR="00C33AFD" w:rsidRPr="00CC4B9B">
        <w:t>Р</w:t>
      </w:r>
      <w:r w:rsidRPr="00CC4B9B">
        <w:t>)</w:t>
      </w:r>
      <w:bookmarkEnd w:id="32"/>
    </w:p>
    <w:p w:rsidR="0037195B" w:rsidRDefault="0037195B" w:rsidP="00EF4907">
      <w:pPr>
        <w:pStyle w:val="S"/>
        <w:rPr>
          <w:shd w:val="clear" w:color="auto" w:fill="FFFFFF"/>
        </w:rPr>
      </w:pPr>
      <w:r>
        <w:rPr>
          <w:shd w:val="clear" w:color="auto" w:fill="FFFFFF"/>
        </w:rPr>
        <w:t>В состав зон рекреационного назначения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37195B" w:rsidRPr="0037195B" w:rsidRDefault="0037195B" w:rsidP="00EF4907">
      <w:pPr>
        <w:pStyle w:val="S"/>
        <w:numPr>
          <w:ilvl w:val="0"/>
          <w:numId w:val="6"/>
        </w:numPr>
        <w:rPr>
          <w:lang w:bidi="ru-RU"/>
        </w:rPr>
      </w:pPr>
      <w:r>
        <w:rPr>
          <w:lang w:bidi="ru-RU"/>
        </w:rPr>
        <w:t>Виды разрешенного использования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5515"/>
        <w:gridCol w:w="2140"/>
      </w:tblGrid>
      <w:tr w:rsidR="00CC4B9B" w:rsidRPr="00CC4B9B" w:rsidTr="002C3E25">
        <w:trPr>
          <w:trHeight w:val="589"/>
          <w:tblHeader/>
        </w:trPr>
        <w:tc>
          <w:tcPr>
            <w:tcW w:w="1984" w:type="dxa"/>
            <w:vMerge w:val="restart"/>
          </w:tcPr>
          <w:p w:rsidR="009B5CF4" w:rsidRPr="00EF4907" w:rsidRDefault="002C3E25" w:rsidP="0064397C">
            <w:pPr>
              <w:rPr>
                <w:b/>
                <w:sz w:val="24"/>
                <w:szCs w:val="24"/>
                <w:lang w:eastAsia="ru-RU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5" w:type="dxa"/>
            <w:vMerge w:val="restart"/>
          </w:tcPr>
          <w:p w:rsidR="009B5CF4" w:rsidRPr="00EF4907" w:rsidRDefault="009B5CF4" w:rsidP="0064397C">
            <w:pPr>
              <w:rPr>
                <w:b/>
                <w:sz w:val="24"/>
                <w:szCs w:val="24"/>
                <w:lang w:eastAsia="ru-RU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140" w:type="dxa"/>
            <w:vMerge w:val="restart"/>
          </w:tcPr>
          <w:p w:rsidR="009B5CF4" w:rsidRPr="00EF4907" w:rsidRDefault="009B5CF4" w:rsidP="0064397C">
            <w:pPr>
              <w:rPr>
                <w:b/>
                <w:sz w:val="24"/>
                <w:szCs w:val="24"/>
                <w:lang w:eastAsia="ru-RU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2C3E25">
        <w:trPr>
          <w:trHeight w:val="507"/>
        </w:trPr>
        <w:tc>
          <w:tcPr>
            <w:tcW w:w="1984" w:type="dxa"/>
            <w:vMerge/>
          </w:tcPr>
          <w:p w:rsidR="009B5CF4" w:rsidRPr="00EF4907" w:rsidRDefault="009B5CF4" w:rsidP="0064397C">
            <w:pPr>
              <w:rPr>
                <w:b/>
                <w:sz w:val="24"/>
                <w:szCs w:val="24"/>
              </w:rPr>
            </w:pPr>
          </w:p>
        </w:tc>
        <w:tc>
          <w:tcPr>
            <w:tcW w:w="5515" w:type="dxa"/>
            <w:vMerge/>
          </w:tcPr>
          <w:p w:rsidR="009B5CF4" w:rsidRPr="00EF4907" w:rsidRDefault="009B5CF4" w:rsidP="0064397C">
            <w:pPr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B5CF4" w:rsidRPr="00EF4907" w:rsidRDefault="009B5CF4" w:rsidP="0064397C">
            <w:pPr>
              <w:rPr>
                <w:b/>
                <w:sz w:val="24"/>
                <w:szCs w:val="24"/>
              </w:rPr>
            </w:pPr>
          </w:p>
        </w:tc>
      </w:tr>
      <w:tr w:rsidR="00CC4B9B" w:rsidRPr="00CC4B9B" w:rsidTr="002C3E25">
        <w:trPr>
          <w:tblHeader/>
        </w:trPr>
        <w:tc>
          <w:tcPr>
            <w:tcW w:w="9639" w:type="dxa"/>
            <w:gridSpan w:val="3"/>
          </w:tcPr>
          <w:p w:rsidR="002C3E25" w:rsidRPr="00EF4907" w:rsidRDefault="002C3E25" w:rsidP="0064397C">
            <w:pPr>
              <w:rPr>
                <w:b/>
                <w:iCs/>
                <w:sz w:val="24"/>
                <w:szCs w:val="24"/>
              </w:rPr>
            </w:pPr>
            <w:r w:rsidRPr="00EF4907">
              <w:rPr>
                <w:b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</w:tr>
      <w:tr w:rsidR="00CC4B9B" w:rsidRPr="00CC4B9B" w:rsidTr="002C3E25">
        <w:tc>
          <w:tcPr>
            <w:tcW w:w="1984" w:type="dxa"/>
          </w:tcPr>
          <w:p w:rsidR="009B5CF4" w:rsidRPr="00CC4B9B" w:rsidRDefault="009B5CF4" w:rsidP="0064397C">
            <w:r w:rsidRPr="00CC4B9B">
              <w:t>Охрана природных территорий</w:t>
            </w:r>
          </w:p>
        </w:tc>
        <w:tc>
          <w:tcPr>
            <w:tcW w:w="5515" w:type="dxa"/>
          </w:tcPr>
          <w:p w:rsidR="009B5CF4" w:rsidRPr="00CC4B9B" w:rsidRDefault="009B5CF4" w:rsidP="0064397C">
            <w:r w:rsidRPr="00CC4B9B"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140" w:type="dxa"/>
          </w:tcPr>
          <w:p w:rsidR="009B5CF4" w:rsidRPr="00CC4B9B" w:rsidRDefault="009B5CF4" w:rsidP="0064397C">
            <w:r w:rsidRPr="00CC4B9B">
              <w:t>9.1</w:t>
            </w:r>
          </w:p>
        </w:tc>
      </w:tr>
      <w:tr w:rsidR="00CC4B9B" w:rsidRPr="00CC4B9B" w:rsidTr="002C3E25">
        <w:tc>
          <w:tcPr>
            <w:tcW w:w="1984" w:type="dxa"/>
          </w:tcPr>
          <w:p w:rsidR="00930AA3" w:rsidRPr="00CC4B9B" w:rsidRDefault="00930AA3" w:rsidP="0064397C">
            <w:r w:rsidRPr="00CC4B9B">
              <w:t>Гидротехнические сооружения</w:t>
            </w:r>
          </w:p>
        </w:tc>
        <w:tc>
          <w:tcPr>
            <w:tcW w:w="5515" w:type="dxa"/>
          </w:tcPr>
          <w:p w:rsidR="00930AA3" w:rsidRPr="00CC4B9B" w:rsidRDefault="00930AA3" w:rsidP="0064397C">
            <w:r w:rsidRPr="00CC4B9B"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2140" w:type="dxa"/>
          </w:tcPr>
          <w:p w:rsidR="00930AA3" w:rsidRPr="00CC4B9B" w:rsidRDefault="00930AA3" w:rsidP="0064397C">
            <w:r w:rsidRPr="00CC4B9B">
              <w:t>11.3</w:t>
            </w:r>
          </w:p>
        </w:tc>
      </w:tr>
      <w:tr w:rsidR="00CC4B9B" w:rsidRPr="00CC4B9B" w:rsidTr="002C3E25">
        <w:tc>
          <w:tcPr>
            <w:tcW w:w="1984" w:type="dxa"/>
          </w:tcPr>
          <w:p w:rsidR="00641780" w:rsidRPr="00CC4B9B" w:rsidRDefault="00641780" w:rsidP="0064397C">
            <w:pPr>
              <w:pStyle w:val="s1"/>
            </w:pPr>
            <w:r w:rsidRPr="00CC4B9B">
              <w:t>Отдых (рекреация)</w:t>
            </w:r>
          </w:p>
        </w:tc>
        <w:tc>
          <w:tcPr>
            <w:tcW w:w="5515" w:type="dxa"/>
          </w:tcPr>
          <w:p w:rsidR="00641780" w:rsidRPr="00CC4B9B" w:rsidRDefault="00641780" w:rsidP="0064397C">
            <w:pPr>
              <w:pStyle w:val="s1"/>
            </w:pPr>
            <w:r w:rsidRPr="00CC4B9B"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641780" w:rsidRPr="00CC4B9B" w:rsidRDefault="00641780" w:rsidP="0064397C">
            <w:pPr>
              <w:pStyle w:val="s1"/>
            </w:pPr>
            <w:r w:rsidRPr="00CC4B9B"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641780" w:rsidRPr="00CC4B9B" w:rsidRDefault="00641780" w:rsidP="0064397C">
            <w:pPr>
              <w:pStyle w:val="s1"/>
            </w:pPr>
            <w:r w:rsidRPr="00CC4B9B"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26" w:anchor="block_1051" w:history="1">
              <w:r w:rsidRPr="00CC4B9B">
                <w:t>кодами 5.1 - 5.5</w:t>
              </w:r>
            </w:hyperlink>
          </w:p>
        </w:tc>
        <w:tc>
          <w:tcPr>
            <w:tcW w:w="2140" w:type="dxa"/>
          </w:tcPr>
          <w:p w:rsidR="00641780" w:rsidRPr="00CC4B9B" w:rsidRDefault="00641780" w:rsidP="0064397C">
            <w:pPr>
              <w:pStyle w:val="s1"/>
            </w:pPr>
            <w:r w:rsidRPr="00CC4B9B">
              <w:t>5.0</w:t>
            </w:r>
          </w:p>
        </w:tc>
      </w:tr>
      <w:tr w:rsidR="00CC4B9B" w:rsidRPr="00CC4B9B" w:rsidTr="002C3E25">
        <w:tc>
          <w:tcPr>
            <w:tcW w:w="1984" w:type="dxa"/>
          </w:tcPr>
          <w:p w:rsidR="00930AA3" w:rsidRPr="00CC4B9B" w:rsidRDefault="00930AA3" w:rsidP="0064397C">
            <w:pPr>
              <w:pStyle w:val="s1"/>
            </w:pPr>
            <w:r w:rsidRPr="00CC4B9B">
              <w:t>Водные объекты</w:t>
            </w:r>
          </w:p>
        </w:tc>
        <w:tc>
          <w:tcPr>
            <w:tcW w:w="5515" w:type="dxa"/>
          </w:tcPr>
          <w:p w:rsidR="00930AA3" w:rsidRPr="00CC4B9B" w:rsidRDefault="00930AA3" w:rsidP="0064397C">
            <w:pPr>
              <w:pStyle w:val="s1"/>
            </w:pPr>
            <w:r w:rsidRPr="00CC4B9B"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140" w:type="dxa"/>
          </w:tcPr>
          <w:p w:rsidR="00930AA3" w:rsidRPr="00CC4B9B" w:rsidRDefault="00930AA3" w:rsidP="0064397C">
            <w:pPr>
              <w:pStyle w:val="s1"/>
            </w:pPr>
            <w:r w:rsidRPr="00CC4B9B">
              <w:t>11.0</w:t>
            </w:r>
          </w:p>
        </w:tc>
      </w:tr>
      <w:tr w:rsidR="00CC4B9B" w:rsidRPr="00CC4B9B" w:rsidTr="002C3E25">
        <w:tc>
          <w:tcPr>
            <w:tcW w:w="1984" w:type="dxa"/>
          </w:tcPr>
          <w:p w:rsidR="00930AA3" w:rsidRPr="00CC4B9B" w:rsidRDefault="00930AA3" w:rsidP="0064397C">
            <w:pPr>
              <w:pStyle w:val="s1"/>
            </w:pPr>
            <w:r w:rsidRPr="00CC4B9B">
              <w:t>Природно-познавательный туризм</w:t>
            </w:r>
          </w:p>
        </w:tc>
        <w:tc>
          <w:tcPr>
            <w:tcW w:w="5515" w:type="dxa"/>
          </w:tcPr>
          <w:p w:rsidR="00930AA3" w:rsidRPr="00CC4B9B" w:rsidRDefault="00930AA3" w:rsidP="0064397C">
            <w:pPr>
              <w:pStyle w:val="s1"/>
            </w:pPr>
            <w:r w:rsidRPr="00CC4B9B"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30AA3" w:rsidRPr="00CC4B9B" w:rsidRDefault="00930AA3" w:rsidP="0064397C">
            <w:pPr>
              <w:pStyle w:val="s1"/>
            </w:pPr>
            <w:r w:rsidRPr="00CC4B9B">
              <w:t>осуществление необходимых природоохранных и природо восстановительных мероприятий</w:t>
            </w:r>
          </w:p>
        </w:tc>
        <w:tc>
          <w:tcPr>
            <w:tcW w:w="2140" w:type="dxa"/>
          </w:tcPr>
          <w:p w:rsidR="00930AA3" w:rsidRPr="00CC4B9B" w:rsidRDefault="00930AA3" w:rsidP="0064397C">
            <w:pPr>
              <w:pStyle w:val="s1"/>
            </w:pPr>
            <w:r w:rsidRPr="00CC4B9B">
              <w:t>5.2</w:t>
            </w:r>
          </w:p>
        </w:tc>
      </w:tr>
      <w:tr w:rsidR="00CC4B9B" w:rsidRPr="00CC4B9B" w:rsidTr="002C3E25">
        <w:tc>
          <w:tcPr>
            <w:tcW w:w="1984" w:type="dxa"/>
          </w:tcPr>
          <w:p w:rsidR="00930AA3" w:rsidRPr="00CC4B9B" w:rsidRDefault="00930AA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515" w:type="dxa"/>
          </w:tcPr>
          <w:p w:rsidR="00A21F44" w:rsidRPr="00CC4B9B" w:rsidRDefault="00A21F44" w:rsidP="0064397C">
            <w:pPr>
              <w:pStyle w:val="s1"/>
            </w:pPr>
            <w:r w:rsidRPr="00CC4B9B">
              <w:t>Земельные участки общего пользования.</w:t>
            </w:r>
          </w:p>
          <w:p w:rsidR="00A21F44" w:rsidRPr="00CC4B9B" w:rsidRDefault="00A21F44" w:rsidP="0064397C">
            <w:pPr>
              <w:pStyle w:val="s1"/>
            </w:pPr>
            <w:r w:rsidRPr="00CC4B9B"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27" w:anchor="block_11201" w:history="1">
              <w:r w:rsidRPr="00CC4B9B">
                <w:t>кодами 12.0.1 - 12.0.2</w:t>
              </w:r>
            </w:hyperlink>
          </w:p>
          <w:p w:rsidR="00930AA3" w:rsidRPr="00CC4B9B" w:rsidRDefault="00930AA3" w:rsidP="0064397C">
            <w:pPr>
              <w:rPr>
                <w:lang w:eastAsia="ru-RU"/>
              </w:rPr>
            </w:pPr>
          </w:p>
        </w:tc>
        <w:tc>
          <w:tcPr>
            <w:tcW w:w="2140" w:type="dxa"/>
          </w:tcPr>
          <w:p w:rsidR="00930AA3" w:rsidRPr="00CC4B9B" w:rsidRDefault="00930AA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12.0</w:t>
            </w:r>
          </w:p>
        </w:tc>
      </w:tr>
      <w:tr w:rsidR="00CC4B9B" w:rsidRPr="00CC4B9B" w:rsidTr="002C3E25">
        <w:tc>
          <w:tcPr>
            <w:tcW w:w="1984" w:type="dxa"/>
          </w:tcPr>
          <w:p w:rsidR="00930AA3" w:rsidRPr="00CC4B9B" w:rsidRDefault="00930AA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Коммунальное обслуживание</w:t>
            </w:r>
          </w:p>
        </w:tc>
        <w:tc>
          <w:tcPr>
            <w:tcW w:w="5515" w:type="dxa"/>
          </w:tcPr>
          <w:p w:rsidR="00930AA3" w:rsidRPr="00CC4B9B" w:rsidRDefault="00B34CF0" w:rsidP="0064397C">
            <w:pPr>
              <w:pStyle w:val="s1"/>
            </w:pPr>
            <w:r w:rsidRPr="00CC4B9B"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2140" w:type="dxa"/>
          </w:tcPr>
          <w:p w:rsidR="00930AA3" w:rsidRPr="00CC4B9B" w:rsidRDefault="00930AA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3.1</w:t>
            </w:r>
          </w:p>
        </w:tc>
      </w:tr>
    </w:tbl>
    <w:p w:rsidR="004706C3" w:rsidRPr="00CC4B9B" w:rsidRDefault="004706C3" w:rsidP="0064397C">
      <w:pPr>
        <w:pStyle w:val="aff2"/>
      </w:pPr>
    </w:p>
    <w:p w:rsidR="00D455BC" w:rsidRPr="004078A1" w:rsidRDefault="00D455BC" w:rsidP="00EF4907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839"/>
        <w:gridCol w:w="1985"/>
        <w:gridCol w:w="857"/>
        <w:gridCol w:w="708"/>
        <w:gridCol w:w="845"/>
        <w:gridCol w:w="2126"/>
      </w:tblGrid>
      <w:tr w:rsidR="00CC4B9B" w:rsidRPr="00CC4B9B" w:rsidTr="002C3E25">
        <w:tc>
          <w:tcPr>
            <w:tcW w:w="1421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39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85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410" w:type="dxa"/>
            <w:gridSpan w:val="3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2126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C4B9B" w:rsidRPr="00CC4B9B" w:rsidTr="002C3E25">
        <w:tc>
          <w:tcPr>
            <w:tcW w:w="1421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9.1</w:t>
            </w:r>
          </w:p>
        </w:tc>
        <w:tc>
          <w:tcPr>
            <w:tcW w:w="1839" w:type="dxa"/>
            <w:vAlign w:val="center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1985" w:type="dxa"/>
          </w:tcPr>
          <w:p w:rsidR="004706C3" w:rsidRPr="00CC4B9B" w:rsidRDefault="004706C3" w:rsidP="0064397C">
            <w:r w:rsidRPr="00CC4B9B">
              <w:rPr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vAlign w:val="center"/>
          </w:tcPr>
          <w:p w:rsidR="004706C3" w:rsidRPr="00CC4B9B" w:rsidRDefault="004706C3" w:rsidP="0064397C">
            <w:pPr>
              <w:rPr>
                <w:sz w:val="16"/>
                <w:szCs w:val="16"/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126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3.1</w:t>
            </w:r>
          </w:p>
        </w:tc>
        <w:tc>
          <w:tcPr>
            <w:tcW w:w="1839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1985" w:type="dxa"/>
          </w:tcPr>
          <w:p w:rsidR="004706C3" w:rsidRPr="00CC4B9B" w:rsidRDefault="004706C3" w:rsidP="0064397C">
            <w:r w:rsidRPr="00CC4B9B">
              <w:rPr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vAlign w:val="center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126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5.0</w:t>
            </w:r>
          </w:p>
        </w:tc>
        <w:tc>
          <w:tcPr>
            <w:tcW w:w="1839" w:type="dxa"/>
            <w:vAlign w:val="center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1985" w:type="dxa"/>
          </w:tcPr>
          <w:p w:rsidR="00980887" w:rsidRPr="00CC4B9B" w:rsidRDefault="00980887" w:rsidP="0064397C">
            <w:r w:rsidRPr="00CC4B9B">
              <w:rPr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vAlign w:val="center"/>
          </w:tcPr>
          <w:p w:rsidR="00980887" w:rsidRPr="00CC4B9B" w:rsidRDefault="00980887" w:rsidP="0064397C">
            <w:pPr>
              <w:rPr>
                <w:sz w:val="16"/>
                <w:szCs w:val="16"/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126" w:type="dxa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5.2</w:t>
            </w:r>
          </w:p>
        </w:tc>
        <w:tc>
          <w:tcPr>
            <w:tcW w:w="1839" w:type="dxa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1985" w:type="dxa"/>
          </w:tcPr>
          <w:p w:rsidR="00980887" w:rsidRPr="00CC4B9B" w:rsidRDefault="00980887" w:rsidP="0064397C">
            <w:r w:rsidRPr="00CC4B9B">
              <w:rPr>
                <w:lang w:eastAsia="ru-RU"/>
              </w:rPr>
              <w:t>НПУ</w:t>
            </w:r>
          </w:p>
        </w:tc>
        <w:tc>
          <w:tcPr>
            <w:tcW w:w="2410" w:type="dxa"/>
            <w:gridSpan w:val="3"/>
            <w:vAlign w:val="center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126" w:type="dxa"/>
          </w:tcPr>
          <w:p w:rsidR="00980887" w:rsidRPr="00CC4B9B" w:rsidRDefault="00980887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1421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12.0</w:t>
            </w:r>
          </w:p>
        </w:tc>
        <w:tc>
          <w:tcPr>
            <w:tcW w:w="1839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1985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410" w:type="dxa"/>
            <w:gridSpan w:val="3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  <w:tc>
          <w:tcPr>
            <w:tcW w:w="2126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НПУ</w:t>
            </w:r>
          </w:p>
        </w:tc>
      </w:tr>
      <w:tr w:rsidR="00CC4B9B" w:rsidRPr="00CC4B9B" w:rsidTr="002C3E25">
        <w:tc>
          <w:tcPr>
            <w:tcW w:w="9781" w:type="dxa"/>
            <w:gridSpan w:val="7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Иные показатели:</w:t>
            </w:r>
          </w:p>
        </w:tc>
      </w:tr>
      <w:tr w:rsidR="00CC4B9B" w:rsidRPr="00CC4B9B" w:rsidTr="002C3E25">
        <w:tc>
          <w:tcPr>
            <w:tcW w:w="6102" w:type="dxa"/>
            <w:gridSpan w:val="4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Максимальное количество этажей основного строения на земельном участке</w:t>
            </w:r>
          </w:p>
        </w:tc>
        <w:tc>
          <w:tcPr>
            <w:tcW w:w="708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шт.</w:t>
            </w:r>
          </w:p>
        </w:tc>
        <w:tc>
          <w:tcPr>
            <w:tcW w:w="2971" w:type="dxa"/>
            <w:gridSpan w:val="2"/>
          </w:tcPr>
          <w:p w:rsidR="004706C3" w:rsidRPr="00CC4B9B" w:rsidRDefault="00C66219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1</w:t>
            </w:r>
          </w:p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исключение составляют шпили, башни, флагштоки</w:t>
            </w:r>
          </w:p>
        </w:tc>
      </w:tr>
      <w:tr w:rsidR="00CC4B9B" w:rsidRPr="00CC4B9B" w:rsidTr="002C3E25">
        <w:tc>
          <w:tcPr>
            <w:tcW w:w="6102" w:type="dxa"/>
            <w:gridSpan w:val="4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 xml:space="preserve">Максимальное количество этажей вспомогательного строения по отношению к основному </w:t>
            </w:r>
          </w:p>
        </w:tc>
        <w:tc>
          <w:tcPr>
            <w:tcW w:w="708" w:type="dxa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шт.</w:t>
            </w:r>
          </w:p>
        </w:tc>
        <w:tc>
          <w:tcPr>
            <w:tcW w:w="2971" w:type="dxa"/>
            <w:gridSpan w:val="2"/>
          </w:tcPr>
          <w:p w:rsidR="004706C3" w:rsidRPr="00CC4B9B" w:rsidRDefault="004C37A6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1</w:t>
            </w:r>
          </w:p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исключение составляют шпили, башни, флагштоки</w:t>
            </w:r>
          </w:p>
        </w:tc>
      </w:tr>
      <w:tr w:rsidR="00CC4B9B" w:rsidRPr="00CC4B9B" w:rsidTr="002C3E25">
        <w:tc>
          <w:tcPr>
            <w:tcW w:w="6102" w:type="dxa"/>
            <w:gridSpan w:val="4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 xml:space="preserve">минимальный процент озеленения скверов, бульваров </w:t>
            </w:r>
          </w:p>
        </w:tc>
        <w:tc>
          <w:tcPr>
            <w:tcW w:w="708" w:type="dxa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%</w:t>
            </w:r>
          </w:p>
        </w:tc>
        <w:tc>
          <w:tcPr>
            <w:tcW w:w="2971" w:type="dxa"/>
            <w:gridSpan w:val="2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40</w:t>
            </w:r>
          </w:p>
        </w:tc>
      </w:tr>
      <w:tr w:rsidR="00CC4B9B" w:rsidRPr="00CC4B9B" w:rsidTr="002C3E25">
        <w:tc>
          <w:tcPr>
            <w:tcW w:w="6102" w:type="dxa"/>
            <w:gridSpan w:val="4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 xml:space="preserve">     минимальный процент озеленения парков, набережных – (для всех видов объектов капитального строительства без учёта территории, отводимой под плоскостные спортивные сооружения и зеркало воды бассейнов);</w:t>
            </w:r>
          </w:p>
        </w:tc>
        <w:tc>
          <w:tcPr>
            <w:tcW w:w="708" w:type="dxa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%</w:t>
            </w:r>
          </w:p>
        </w:tc>
        <w:tc>
          <w:tcPr>
            <w:tcW w:w="2971" w:type="dxa"/>
            <w:gridSpan w:val="2"/>
          </w:tcPr>
          <w:p w:rsidR="003030E1" w:rsidRPr="00CC4B9B" w:rsidRDefault="003030E1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25</w:t>
            </w:r>
          </w:p>
        </w:tc>
      </w:tr>
      <w:tr w:rsidR="00CC4B9B" w:rsidRPr="00CC4B9B" w:rsidTr="002C3E25">
        <w:tc>
          <w:tcPr>
            <w:tcW w:w="9781" w:type="dxa"/>
            <w:gridSpan w:val="7"/>
          </w:tcPr>
          <w:p w:rsidR="004706C3" w:rsidRPr="00CC4B9B" w:rsidRDefault="004706C3" w:rsidP="0064397C">
            <w:pPr>
              <w:rPr>
                <w:lang w:eastAsia="ru-RU"/>
              </w:rPr>
            </w:pPr>
            <w:r w:rsidRPr="00CC4B9B">
              <w:rPr>
                <w:lang w:eastAsia="ru-RU"/>
              </w:rPr>
              <w:t>Для маломобильных групп населения  необходимо обеспечивать возможность подъезда, в том числе на инвалидных колясках, к общественным зданиям и предприятиям обслуживания с учетом требований действующего законодательства.</w:t>
            </w:r>
          </w:p>
        </w:tc>
      </w:tr>
    </w:tbl>
    <w:p w:rsidR="00325DFD" w:rsidRPr="00CC4B9B" w:rsidRDefault="00325DFD" w:rsidP="00EF4907">
      <w:pPr>
        <w:pStyle w:val="3"/>
        <w:numPr>
          <w:ilvl w:val="0"/>
          <w:numId w:val="3"/>
        </w:numPr>
      </w:pPr>
      <w:bookmarkStart w:id="33" w:name="_Toc190339144"/>
      <w:r w:rsidRPr="00CC4B9B">
        <w:t xml:space="preserve">Зона </w:t>
      </w:r>
      <w:r w:rsidR="00EE67BB" w:rsidRPr="00CC4B9B">
        <w:t>лесов</w:t>
      </w:r>
      <w:r w:rsidR="00335F84">
        <w:rPr>
          <w:lang w:val="en-US"/>
        </w:rPr>
        <w:t xml:space="preserve">- </w:t>
      </w:r>
      <w:r w:rsidR="008B4EF9" w:rsidRPr="00CC4B9B">
        <w:t>(</w:t>
      </w:r>
      <w:r w:rsidR="00EE67BB" w:rsidRPr="00CC4B9B">
        <w:t>Р.5</w:t>
      </w:r>
      <w:r w:rsidRPr="00CC4B9B">
        <w:t>)</w:t>
      </w:r>
      <w:bookmarkEnd w:id="33"/>
    </w:p>
    <w:p w:rsidR="0091049E" w:rsidRPr="0091049E" w:rsidRDefault="0091049E" w:rsidP="0091049E">
      <w:pPr>
        <w:ind w:firstLine="709"/>
        <w:jc w:val="both"/>
      </w:pPr>
      <w:r w:rsidRPr="0091049E">
        <w:t>Действие градостроительного регламента не распространяется на земельные участки государственного лесного фонда.</w:t>
      </w:r>
    </w:p>
    <w:p w:rsidR="0091049E" w:rsidRPr="0091049E" w:rsidRDefault="0091049E" w:rsidP="0091049E">
      <w:pPr>
        <w:ind w:firstLine="709"/>
        <w:jc w:val="both"/>
      </w:pPr>
      <w:r w:rsidRPr="0091049E">
        <w:t>Отношения в области использования и охраны земель лесного фонда регулируются лесным и земельным законодательством Российской Федерации. Лесное законодательство Российской Федерации состоит из Лесного Кодекса,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 Законы и иные нормативных правовые акты субъектов Российской Федерации, регулирующие лесные отношения, не могут противоречить Лесному Кодексу и принимаемым в соответствии с ним федеральным законом.</w:t>
      </w:r>
    </w:p>
    <w:p w:rsidR="00B873BD" w:rsidRPr="00CC4B9B" w:rsidRDefault="00B873BD" w:rsidP="00EF4907">
      <w:pPr>
        <w:pStyle w:val="3"/>
        <w:numPr>
          <w:ilvl w:val="0"/>
          <w:numId w:val="3"/>
        </w:numPr>
      </w:pPr>
      <w:bookmarkStart w:id="34" w:name="_Toc190339145"/>
      <w:r w:rsidRPr="00CC4B9B">
        <w:t xml:space="preserve">Зона </w:t>
      </w:r>
      <w:r w:rsidR="002324E7" w:rsidRPr="00CC4B9B">
        <w:t>производственно-коммунальных объектов</w:t>
      </w:r>
      <w:r w:rsidR="00335F84" w:rsidRPr="00335F84">
        <w:t xml:space="preserve"> -</w:t>
      </w:r>
      <w:r w:rsidRPr="00CC4B9B">
        <w:t xml:space="preserve"> ( П</w:t>
      </w:r>
      <w:r w:rsidR="002C3E25" w:rsidRPr="00CC4B9B">
        <w:t>.</w:t>
      </w:r>
      <w:r w:rsidRPr="00CC4B9B">
        <w:t>1)</w:t>
      </w:r>
      <w:bookmarkEnd w:id="34"/>
    </w:p>
    <w:p w:rsidR="00F109AC" w:rsidRPr="00CC4B9B" w:rsidRDefault="00F109AC" w:rsidP="0091049E">
      <w:pPr>
        <w:ind w:firstLine="709"/>
        <w:jc w:val="both"/>
      </w:pPr>
      <w:r w:rsidRPr="00CC4B9B">
        <w:t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</w:t>
      </w:r>
    </w:p>
    <w:p w:rsidR="00F109AC" w:rsidRPr="00CC4B9B" w:rsidRDefault="00F109AC" w:rsidP="0091049E">
      <w:pPr>
        <w:ind w:firstLine="709"/>
        <w:jc w:val="both"/>
      </w:pPr>
      <w:r w:rsidRPr="00CC4B9B"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F109AC" w:rsidRPr="00CC4B9B" w:rsidRDefault="00F109AC" w:rsidP="0091049E">
      <w:pPr>
        <w:ind w:firstLine="709"/>
        <w:jc w:val="both"/>
      </w:pPr>
      <w:r w:rsidRPr="00CC4B9B"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F109AC" w:rsidRDefault="00F109AC" w:rsidP="0091049E">
      <w:pPr>
        <w:ind w:firstLine="709"/>
        <w:jc w:val="both"/>
      </w:pPr>
      <w:r w:rsidRPr="00CC4B9B">
        <w:t>При размещении и реконструкции предприятий и других объектов на территории производственной зоны необходимо учитывать размеры санитарно-защитных зон.</w:t>
      </w:r>
    </w:p>
    <w:p w:rsidR="00D455BC" w:rsidRPr="00CC4B9B" w:rsidRDefault="00D455BC" w:rsidP="00EF4907">
      <w:pPr>
        <w:numPr>
          <w:ilvl w:val="0"/>
          <w:numId w:val="6"/>
        </w:numPr>
      </w:pPr>
      <w:r>
        <w:t>Виды разрешенного использования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811"/>
        <w:gridCol w:w="2127"/>
      </w:tblGrid>
      <w:tr w:rsidR="00CC4B9B" w:rsidRPr="00CC4B9B" w:rsidTr="009809C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91049E" w:rsidRDefault="00F109AC" w:rsidP="0064397C">
            <w:pPr>
              <w:rPr>
                <w:b/>
                <w:sz w:val="24"/>
                <w:szCs w:val="24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91049E" w:rsidRDefault="00F109AC" w:rsidP="0064397C">
            <w:pPr>
              <w:rPr>
                <w:b/>
                <w:sz w:val="24"/>
                <w:szCs w:val="24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9AC" w:rsidRPr="0091049E" w:rsidRDefault="00F109AC" w:rsidP="0064397C">
            <w:pPr>
              <w:rPr>
                <w:b/>
                <w:sz w:val="24"/>
                <w:szCs w:val="24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D455BC">
        <w:trPr>
          <w:trHeight w:val="43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91049E">
            <w:pPr>
              <w:jc w:val="center"/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2C5271">
            <w:pPr>
              <w:jc w:val="both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2C5271">
            <w:pPr>
              <w:jc w:val="both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</w:t>
            </w:r>
            <w:r w:rsidR="002C5271">
              <w:rPr>
                <w:sz w:val="24"/>
                <w:szCs w:val="24"/>
                <w:lang w:eastAsia="ru-RU"/>
              </w:rPr>
              <w:t>, 4.9.1.2,</w:t>
            </w:r>
            <w:r w:rsidR="002C5271" w:rsidRPr="002C5271">
              <w:rPr>
                <w:sz w:val="24"/>
                <w:szCs w:val="24"/>
                <w:lang w:eastAsia="ru-RU"/>
              </w:rPr>
              <w:t xml:space="preserve"> 4.9.1.3,</w:t>
            </w:r>
            <w:r w:rsidRPr="0091049E">
              <w:rPr>
                <w:sz w:val="24"/>
                <w:szCs w:val="24"/>
                <w:lang w:eastAsia="ru-RU"/>
              </w:rPr>
              <w:t xml:space="preserve"> 4.9.1.4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4.9.1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2C5271">
            <w:pPr>
              <w:jc w:val="both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текстильной, фарфоро-фаянсовой, электронной 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6.3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2C5271">
            <w:pPr>
              <w:jc w:val="both"/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6.4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Строительная промышленность</w:t>
            </w:r>
          </w:p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6.6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Энергетика</w:t>
            </w:r>
          </w:p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6.7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6.8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6.9</w:t>
            </w:r>
          </w:p>
        </w:tc>
      </w:tr>
      <w:tr w:rsidR="00CC4B9B" w:rsidRPr="00CC4B9B" w:rsidTr="009809C9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6.9.1</w:t>
            </w:r>
          </w:p>
        </w:tc>
      </w:tr>
      <w:tr w:rsidR="00CC4B9B" w:rsidRPr="00CC4B9B" w:rsidTr="009809C9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Pr="0091049E" w:rsidRDefault="00E13042" w:rsidP="0064397C">
            <w:pPr>
              <w:pStyle w:val="s1"/>
            </w:pPr>
            <w:r w:rsidRPr="0091049E">
              <w:t>Животноводство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Pr="0091049E" w:rsidRDefault="00E13042" w:rsidP="0064397C">
            <w:pPr>
              <w:pStyle w:val="s1"/>
            </w:pPr>
            <w:r w:rsidRPr="0091049E"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E13042" w:rsidRPr="0091049E" w:rsidRDefault="00E13042" w:rsidP="00595D59">
            <w:pPr>
              <w:pStyle w:val="s1"/>
            </w:pPr>
            <w:r w:rsidRPr="0091049E">
              <w:t>Содержание данного вида разрешенного использования включает в себя содержание видов разрешенного использования с </w:t>
            </w:r>
            <w:r w:rsidR="00595D59">
              <w:t xml:space="preserve">кодами </w:t>
            </w:r>
            <w:hyperlink w:anchor="Par74" w:tooltip="1.8" w:history="1">
              <w:r w:rsidR="00595D59" w:rsidRPr="0064397C">
                <w:t>1.8</w:t>
              </w:r>
            </w:hyperlink>
            <w:r w:rsidR="00595D59">
              <w:t>,1.9,1.10,1.11,1.15,1.19,1.20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42" w:rsidRPr="0091049E" w:rsidRDefault="00E13042" w:rsidP="0064397C">
            <w:pPr>
              <w:pStyle w:val="s1"/>
            </w:pPr>
            <w:r w:rsidRPr="0091049E">
              <w:t>1.7</w:t>
            </w:r>
          </w:p>
        </w:tc>
      </w:tr>
      <w:tr w:rsidR="00F3591F" w:rsidRPr="00CC4B9B" w:rsidTr="00F3591F">
        <w:trPr>
          <w:trHeight w:val="4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Pr="0091049E" w:rsidRDefault="00F3591F" w:rsidP="0064397C">
            <w:pPr>
              <w:pStyle w:val="s1"/>
            </w:pPr>
            <w:r w:rsidRPr="00F3591F">
              <w:t>Сенокошение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Pr="0091049E" w:rsidRDefault="00F3591F" w:rsidP="0064397C">
            <w:pPr>
              <w:pStyle w:val="s1"/>
            </w:pPr>
            <w:r w:rsidRPr="00F3591F">
              <w:t>Кошение трав, сбор и заготовка сена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Pr="0091049E" w:rsidRDefault="00F3591F" w:rsidP="0064397C">
            <w:pPr>
              <w:pStyle w:val="s1"/>
            </w:pPr>
            <w:r>
              <w:t>1.19</w:t>
            </w:r>
          </w:p>
        </w:tc>
      </w:tr>
      <w:tr w:rsidR="00F3591F" w:rsidRPr="00CC4B9B" w:rsidTr="009809C9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Pr="00F3591F" w:rsidRDefault="00F3591F" w:rsidP="0064397C">
            <w:pPr>
              <w:pStyle w:val="s1"/>
            </w:pPr>
            <w:r w:rsidRPr="00F3591F">
              <w:t>Выпас сельскохозяйственных животных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Pr="00F3591F" w:rsidRDefault="00F3591F" w:rsidP="0064397C">
            <w:pPr>
              <w:pStyle w:val="s1"/>
            </w:pPr>
            <w:r w:rsidRPr="00F3591F">
              <w:t>Выпас сельскохозяйственных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1F" w:rsidRDefault="00F3591F" w:rsidP="0064397C">
            <w:pPr>
              <w:pStyle w:val="s1"/>
            </w:pPr>
            <w:r>
              <w:t>1.20</w:t>
            </w:r>
          </w:p>
        </w:tc>
      </w:tr>
      <w:tr w:rsidR="00CC4B9B" w:rsidRPr="00CC4B9B" w:rsidTr="009809C9">
        <w:trPr>
          <w:trHeight w:val="3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</w:rPr>
              <w:t xml:space="preserve"> Условно разрешенные виды использования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3.3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CC4B9B" w:rsidRDefault="00F109AC" w:rsidP="0064397C">
            <w:pPr>
              <w:pStyle w:val="s1"/>
            </w:pPr>
            <w:r w:rsidRPr="00CC4B9B">
              <w:t>Недропользование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CC4B9B" w:rsidRDefault="00F109AC" w:rsidP="0064397C">
            <w:pPr>
              <w:pStyle w:val="s1"/>
            </w:pPr>
            <w:r w:rsidRPr="00CC4B9B">
              <w:t>Осуществление геологических изысканий;</w:t>
            </w:r>
          </w:p>
          <w:p w:rsidR="00F109AC" w:rsidRPr="00CC4B9B" w:rsidRDefault="00F109AC" w:rsidP="0064397C">
            <w:pPr>
              <w:pStyle w:val="s1"/>
            </w:pPr>
            <w:r w:rsidRPr="00CC4B9B">
              <w:t>добыча полезных ископаемых открытым (карьеры, отвалы) и закрытым (шахты, скважины) способами;</w:t>
            </w:r>
          </w:p>
          <w:p w:rsidR="00F109AC" w:rsidRPr="00CC4B9B" w:rsidRDefault="00F109AC" w:rsidP="0064397C">
            <w:pPr>
              <w:pStyle w:val="s1"/>
            </w:pPr>
            <w:r w:rsidRPr="00CC4B9B"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109AC" w:rsidRPr="00CC4B9B" w:rsidRDefault="00F109AC" w:rsidP="0064397C">
            <w:pPr>
              <w:pStyle w:val="s1"/>
            </w:pPr>
            <w:r w:rsidRPr="00CC4B9B"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109AC" w:rsidRPr="00CC4B9B" w:rsidRDefault="00F109AC" w:rsidP="0064397C">
            <w:pPr>
              <w:pStyle w:val="s1"/>
            </w:pPr>
            <w:r w:rsidRPr="00CC4B9B"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CC4B9B" w:rsidRDefault="00F109AC" w:rsidP="0064397C">
            <w:pPr>
              <w:pStyle w:val="s1"/>
            </w:pPr>
            <w:r w:rsidRPr="00CC4B9B">
              <w:t>6.1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Ветеринарное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3.10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4.1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4.6</w:t>
            </w:r>
          </w:p>
        </w:tc>
      </w:tr>
      <w:tr w:rsidR="00CC4B9B" w:rsidRPr="00CC4B9B" w:rsidTr="009809C9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3.1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5E4924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</w:t>
            </w:r>
            <w:hyperlink r:id="rId28" w:anchor="block_1721" w:history="1">
              <w:r w:rsidR="005E4924" w:rsidRPr="005E4924">
                <w:rPr>
                  <w:sz w:val="24"/>
                  <w:szCs w:val="24"/>
                  <w:lang w:eastAsia="ru-RU"/>
                </w:rPr>
                <w:t>7.2.1, 7.2.2,7.2.3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7.2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7.5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8.3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11.0</w:t>
            </w:r>
          </w:p>
        </w:tc>
      </w:tr>
      <w:tr w:rsidR="00CC4B9B" w:rsidRPr="00CC4B9B" w:rsidTr="009809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AC" w:rsidRPr="0091049E" w:rsidRDefault="00F109A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12.0</w:t>
            </w:r>
          </w:p>
        </w:tc>
      </w:tr>
    </w:tbl>
    <w:p w:rsidR="00F109AC" w:rsidRPr="00CC4B9B" w:rsidRDefault="00F109AC" w:rsidP="0064397C"/>
    <w:p w:rsidR="00A31279" w:rsidRPr="00CC4B9B" w:rsidRDefault="00A31279" w:rsidP="00EF4907">
      <w:pPr>
        <w:pStyle w:val="3"/>
        <w:numPr>
          <w:ilvl w:val="0"/>
          <w:numId w:val="3"/>
        </w:numPr>
      </w:pPr>
      <w:bookmarkStart w:id="35" w:name="_Toc190339146"/>
      <w:r w:rsidRPr="00CC4B9B">
        <w:t>Зона</w:t>
      </w:r>
      <w:r w:rsidR="002324E7" w:rsidRPr="00CC4B9B">
        <w:t xml:space="preserve"> общего пользования</w:t>
      </w:r>
      <w:r w:rsidR="00335F84">
        <w:rPr>
          <w:lang w:val="en-US"/>
        </w:rPr>
        <w:t xml:space="preserve"> -</w:t>
      </w:r>
      <w:r w:rsidR="00335F84">
        <w:t>(</w:t>
      </w:r>
      <w:r w:rsidR="002324E7" w:rsidRPr="00CC4B9B">
        <w:t>ОП</w:t>
      </w:r>
      <w:r w:rsidRPr="00CC4B9B">
        <w:t>)</w:t>
      </w:r>
      <w:bookmarkEnd w:id="35"/>
    </w:p>
    <w:p w:rsidR="002324E7" w:rsidRPr="00CC4B9B" w:rsidRDefault="002324E7" w:rsidP="0091049E">
      <w:pPr>
        <w:ind w:firstLine="1134"/>
        <w:jc w:val="both"/>
      </w:pPr>
      <w:r w:rsidRPr="00CC4B9B">
        <w:t>В соответствии с ч.4 с 36 ГрК РФ действе градо</w:t>
      </w:r>
      <w:r w:rsidR="000E3F4A" w:rsidRPr="00CC4B9B">
        <w:t>с</w:t>
      </w:r>
      <w:r w:rsidRPr="00CC4B9B">
        <w:t>троительного регламента не распространяется на земельные участки в границах территорий общего пользования.</w:t>
      </w:r>
    </w:p>
    <w:p w:rsidR="002324E7" w:rsidRPr="00CC4B9B" w:rsidRDefault="002324E7" w:rsidP="0091049E">
      <w:pPr>
        <w:ind w:firstLine="1134"/>
        <w:jc w:val="both"/>
      </w:pPr>
      <w:r w:rsidRPr="00CC4B9B">
        <w:t>Виды разрешенного использования для данной зоны не установлены.</w:t>
      </w:r>
    </w:p>
    <w:p w:rsidR="00042523" w:rsidRPr="00CC4B9B" w:rsidRDefault="00C13524" w:rsidP="00EF4907">
      <w:pPr>
        <w:pStyle w:val="3"/>
        <w:numPr>
          <w:ilvl w:val="0"/>
          <w:numId w:val="3"/>
        </w:numPr>
      </w:pPr>
      <w:bookmarkStart w:id="36" w:name="_GoBack"/>
      <w:bookmarkStart w:id="37" w:name="_Toc190339147"/>
      <w:bookmarkStart w:id="38" w:name="_Toc426622152"/>
      <w:bookmarkEnd w:id="36"/>
      <w:r w:rsidRPr="00CC4B9B">
        <w:t xml:space="preserve">Зона водных объектов </w:t>
      </w:r>
      <w:r w:rsidR="00335F84">
        <w:rPr>
          <w:lang w:val="en-US"/>
        </w:rPr>
        <w:t xml:space="preserve">- </w:t>
      </w:r>
      <w:r w:rsidR="00042523" w:rsidRPr="00CC4B9B">
        <w:t>(</w:t>
      </w:r>
      <w:r w:rsidRPr="00CC4B9B">
        <w:t xml:space="preserve"> СН.5</w:t>
      </w:r>
      <w:r w:rsidR="00042523" w:rsidRPr="00CC4B9B">
        <w:t>)</w:t>
      </w:r>
      <w:bookmarkEnd w:id="37"/>
    </w:p>
    <w:p w:rsidR="00042523" w:rsidRPr="00CC4B9B" w:rsidRDefault="00042523" w:rsidP="0091049E">
      <w:pPr>
        <w:ind w:firstLine="851"/>
        <w:jc w:val="both"/>
      </w:pPr>
      <w:r w:rsidRPr="00CC4B9B">
        <w:t xml:space="preserve">Зоны водных объектов в целях настоящих Правил включают в себя участки территории, на которых расположены поверхностные водные объекты. </w:t>
      </w:r>
    </w:p>
    <w:p w:rsidR="00042523" w:rsidRPr="00CC4B9B" w:rsidRDefault="00042523" w:rsidP="0091049E">
      <w:pPr>
        <w:ind w:firstLine="851"/>
        <w:jc w:val="both"/>
      </w:pPr>
      <w:r w:rsidRPr="00CC4B9B">
        <w:t xml:space="preserve">Градостроительные регламенты для земель, покрытых поверхностными водами, в соответствии с градостроительным законодательством Российской Федерации не устанавливаются. </w:t>
      </w:r>
    </w:p>
    <w:p w:rsidR="00042523" w:rsidRPr="00CC4B9B" w:rsidRDefault="00042523" w:rsidP="0091049E">
      <w:pPr>
        <w:ind w:firstLine="851"/>
        <w:jc w:val="both"/>
      </w:pPr>
      <w:r w:rsidRPr="00CC4B9B">
        <w:t xml:space="preserve"> Хозяйственная деятельность на территориях зон водных объектов регулируется водным законодательством Российской Федерации.</w:t>
      </w:r>
    </w:p>
    <w:p w:rsidR="00085995" w:rsidRPr="00CC4B9B" w:rsidRDefault="00085995" w:rsidP="00EF4907">
      <w:pPr>
        <w:pStyle w:val="3"/>
        <w:numPr>
          <w:ilvl w:val="0"/>
          <w:numId w:val="3"/>
        </w:numPr>
      </w:pPr>
      <w:bookmarkStart w:id="39" w:name="_Toc190339148"/>
      <w:r w:rsidRPr="00CC4B9B">
        <w:t xml:space="preserve">Зоны </w:t>
      </w:r>
      <w:bookmarkEnd w:id="38"/>
      <w:r w:rsidR="000E3F4A" w:rsidRPr="00CC4B9B">
        <w:t>транспортной инфраструктуры</w:t>
      </w:r>
      <w:r w:rsidR="00335F84">
        <w:rPr>
          <w:lang w:val="en-US"/>
        </w:rPr>
        <w:t xml:space="preserve"> -</w:t>
      </w:r>
      <w:r w:rsidR="000E3F4A" w:rsidRPr="00CC4B9B">
        <w:t xml:space="preserve"> (</w:t>
      </w:r>
      <w:r w:rsidR="00236A85" w:rsidRPr="00CC4B9B">
        <w:t>Т.1)</w:t>
      </w:r>
      <w:bookmarkEnd w:id="39"/>
    </w:p>
    <w:p w:rsidR="00085995" w:rsidRPr="00CC4B9B" w:rsidRDefault="00085995" w:rsidP="0091049E">
      <w:pPr>
        <w:pStyle w:val="ab"/>
        <w:ind w:left="0" w:firstLine="720"/>
        <w:jc w:val="both"/>
      </w:pPr>
      <w:r w:rsidRPr="00CC4B9B">
        <w:rPr>
          <w:spacing w:val="-3"/>
        </w:rPr>
        <w:t>Зоны транспортной инфраструктуры</w:t>
      </w:r>
      <w:r w:rsidRPr="00CC4B9B">
        <w:t xml:space="preserve"> предназначены для размещения промышленных, коммунальных и складских объектов, объектов  транспортной инфраструктур, в том числе сооружений и коммуникаций автомобильного и трубопроводного транспорта, связи, а также для установления охранных и санитарно-защитных зон таких объектов.</w:t>
      </w:r>
    </w:p>
    <w:p w:rsidR="00085995" w:rsidRDefault="00085995" w:rsidP="0091049E">
      <w:pPr>
        <w:ind w:firstLine="720"/>
        <w:jc w:val="both"/>
      </w:pPr>
      <w:r w:rsidRPr="00CC4B9B">
        <w:t>Для предотвращения вредного воздействия объектов транспортной инфраструктуры на среду жизнедеятельности, обеспечивается 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нормативами.</w:t>
      </w:r>
    </w:p>
    <w:p w:rsidR="00D455BC" w:rsidRPr="00CC4B9B" w:rsidRDefault="00D455BC" w:rsidP="00EF4907">
      <w:pPr>
        <w:numPr>
          <w:ilvl w:val="0"/>
          <w:numId w:val="6"/>
        </w:numPr>
      </w:pPr>
      <w:r>
        <w:t xml:space="preserve"> Виды разрешенного использования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5103"/>
        <w:gridCol w:w="1984"/>
      </w:tblGrid>
      <w:tr w:rsidR="00CC4B9B" w:rsidRPr="00CC4B9B" w:rsidTr="00720965">
        <w:trPr>
          <w:tblHeader/>
        </w:trPr>
        <w:tc>
          <w:tcPr>
            <w:tcW w:w="2410" w:type="dxa"/>
            <w:shd w:val="clear" w:color="auto" w:fill="auto"/>
          </w:tcPr>
          <w:p w:rsidR="000E3F4A" w:rsidRPr="0091049E" w:rsidRDefault="00720965" w:rsidP="0064397C">
            <w:pPr>
              <w:pStyle w:val="aff3"/>
              <w:rPr>
                <w:b/>
              </w:rPr>
            </w:pPr>
            <w:r w:rsidRPr="0091049E">
              <w:rPr>
                <w:b/>
              </w:rPr>
              <w:t>Наименование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E3F4A" w:rsidRPr="0091049E" w:rsidRDefault="000E3F4A" w:rsidP="0064397C">
            <w:pPr>
              <w:rPr>
                <w:b/>
                <w:sz w:val="24"/>
                <w:szCs w:val="24"/>
                <w:lang w:eastAsia="ru-RU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F4A" w:rsidRPr="0091049E" w:rsidRDefault="000E3F4A" w:rsidP="0064397C">
            <w:pPr>
              <w:rPr>
                <w:b/>
                <w:sz w:val="24"/>
                <w:szCs w:val="24"/>
                <w:lang w:eastAsia="ru-RU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CC4B9B">
        <w:tc>
          <w:tcPr>
            <w:tcW w:w="9497" w:type="dxa"/>
            <w:gridSpan w:val="3"/>
            <w:shd w:val="clear" w:color="auto" w:fill="auto"/>
          </w:tcPr>
          <w:p w:rsidR="00720965" w:rsidRPr="0091049E" w:rsidRDefault="00720965" w:rsidP="0064397C">
            <w:pPr>
              <w:pStyle w:val="aff3"/>
              <w:rPr>
                <w:b/>
              </w:rPr>
            </w:pPr>
            <w:r w:rsidRPr="0091049E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Обслуживание автотранспорта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4.9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2C5271" w:rsidP="002C5271">
            <w:pPr>
              <w:pStyle w:val="aff2"/>
            </w:pPr>
            <w:r>
              <w:t xml:space="preserve">Объекты </w:t>
            </w:r>
            <w:r w:rsidR="000E3F4A" w:rsidRPr="00D455BC">
              <w:t>дорожного сервиса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2C5271" w:rsidP="0064397C">
            <w:pPr>
              <w:pStyle w:val="aff2"/>
            </w:pPr>
            <w:r w:rsidRPr="002C5271"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 </w:t>
            </w:r>
            <w:hyperlink r:id="rId29" w:anchor="block_14911" w:history="1">
              <w:r w:rsidRPr="002C5271">
                <w:t>кодами</w:t>
              </w:r>
            </w:hyperlink>
            <w:r w:rsidRPr="0091049E">
              <w:t>4.9.1.1</w:t>
            </w:r>
            <w:r>
              <w:t>, 4.9.1.2,</w:t>
            </w:r>
            <w:r w:rsidRPr="002C5271">
              <w:t xml:space="preserve"> 4.9.1.3,</w:t>
            </w:r>
            <w:r w:rsidRPr="0091049E">
              <w:t xml:space="preserve"> 4.9.1.4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4.9.1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Связь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6.8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Автомобильный транспорт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2C5271" w:rsidP="002C5271">
            <w:pPr>
              <w:pStyle w:val="aff2"/>
            </w:pPr>
            <w:r w:rsidRPr="002C5271"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 </w:t>
            </w:r>
            <w:hyperlink r:id="rId30" w:anchor="block_1721" w:history="1">
              <w:r w:rsidRPr="002C5271">
                <w:t>кодами 7.2.1, 7.2.2,7.2.3</w:t>
              </w:r>
            </w:hyperlink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7.2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91049E" w:rsidRDefault="000E3F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5103" w:type="dxa"/>
            <w:shd w:val="clear" w:color="auto" w:fill="auto"/>
          </w:tcPr>
          <w:p w:rsidR="000E3F4A" w:rsidRPr="0091049E" w:rsidRDefault="000E3F4A" w:rsidP="002C5271">
            <w:pPr>
              <w:pStyle w:val="aff2"/>
            </w:pPr>
            <w:r w:rsidRPr="0091049E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4" w:type="dxa"/>
            <w:shd w:val="clear" w:color="auto" w:fill="auto"/>
          </w:tcPr>
          <w:p w:rsidR="000E3F4A" w:rsidRPr="0091049E" w:rsidRDefault="000E3F4A" w:rsidP="0091049E">
            <w:pPr>
              <w:jc w:val="center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7.5</w:t>
            </w:r>
          </w:p>
        </w:tc>
      </w:tr>
      <w:tr w:rsidR="00CC4B9B" w:rsidRPr="00CC4B9B" w:rsidTr="00CC4B9B">
        <w:tc>
          <w:tcPr>
            <w:tcW w:w="9497" w:type="dxa"/>
            <w:gridSpan w:val="3"/>
            <w:shd w:val="clear" w:color="auto" w:fill="auto"/>
          </w:tcPr>
          <w:p w:rsidR="00720965" w:rsidRPr="0091049E" w:rsidRDefault="00720965" w:rsidP="0091049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>вспомогательн</w:t>
            </w:r>
            <w:r w:rsidR="00D455BC" w:rsidRPr="0091049E">
              <w:rPr>
                <w:b/>
                <w:sz w:val="24"/>
                <w:szCs w:val="24"/>
                <w:lang w:eastAsia="ru-RU"/>
              </w:rPr>
              <w:t>ый</w:t>
            </w:r>
            <w:r w:rsidRPr="0091049E">
              <w:rPr>
                <w:b/>
                <w:sz w:val="24"/>
                <w:szCs w:val="24"/>
                <w:lang w:eastAsia="ru-RU"/>
              </w:rPr>
              <w:t xml:space="preserve"> вид разрешенного использования земельного участка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Коммунальное обслуживание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B34CF0" w:rsidP="0064397C">
            <w:pPr>
              <w:pStyle w:val="aff2"/>
            </w:pPr>
            <w:r w:rsidRPr="00D455BC"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3.1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Деловое управление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0E3F4A" w:rsidP="0091049E">
            <w:pPr>
              <w:pStyle w:val="aff2"/>
            </w:pPr>
            <w:r w:rsidRPr="00D455BC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4.1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Магазины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4.4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Склады</w:t>
            </w:r>
          </w:p>
        </w:tc>
        <w:tc>
          <w:tcPr>
            <w:tcW w:w="5103" w:type="dxa"/>
            <w:shd w:val="clear" w:color="auto" w:fill="auto"/>
          </w:tcPr>
          <w:p w:rsidR="000E3F4A" w:rsidRPr="00D455BC" w:rsidRDefault="000E3F4A" w:rsidP="0064397C">
            <w:pPr>
              <w:pStyle w:val="aff2"/>
            </w:pPr>
            <w:r w:rsidRPr="00D455BC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984" w:type="dxa"/>
            <w:shd w:val="clear" w:color="auto" w:fill="auto"/>
          </w:tcPr>
          <w:p w:rsidR="000E3F4A" w:rsidRPr="00D455BC" w:rsidRDefault="000E3F4A" w:rsidP="0064397C">
            <w:pPr>
              <w:pStyle w:val="aff3"/>
            </w:pPr>
            <w:r w:rsidRPr="00D455BC">
              <w:t>6.9</w:t>
            </w:r>
          </w:p>
        </w:tc>
      </w:tr>
      <w:tr w:rsidR="00CC4B9B" w:rsidRPr="00CC4B9B" w:rsidTr="00720965">
        <w:tc>
          <w:tcPr>
            <w:tcW w:w="2410" w:type="dxa"/>
            <w:shd w:val="clear" w:color="auto" w:fill="auto"/>
          </w:tcPr>
          <w:p w:rsidR="00E13042" w:rsidRPr="00D455BC" w:rsidRDefault="00E13042" w:rsidP="0064397C">
            <w:pPr>
              <w:pStyle w:val="aff2"/>
            </w:pPr>
            <w:r w:rsidRPr="00D455BC">
              <w:t>Земельные участки (территории) общего пользования</w:t>
            </w:r>
          </w:p>
        </w:tc>
        <w:tc>
          <w:tcPr>
            <w:tcW w:w="5103" w:type="dxa"/>
            <w:shd w:val="clear" w:color="auto" w:fill="auto"/>
          </w:tcPr>
          <w:p w:rsidR="00E13042" w:rsidRPr="00D455BC" w:rsidRDefault="00B34CF0" w:rsidP="0064397C">
            <w:pPr>
              <w:pStyle w:val="aff2"/>
            </w:pPr>
            <w:r w:rsidRPr="00D455BC"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 w:rsidRPr="00D455BC">
              <w:br/>
              <w:t>с кодами 12.0.1-12.0.2</w:t>
            </w:r>
          </w:p>
        </w:tc>
        <w:tc>
          <w:tcPr>
            <w:tcW w:w="1984" w:type="dxa"/>
            <w:shd w:val="clear" w:color="auto" w:fill="auto"/>
          </w:tcPr>
          <w:p w:rsidR="00E13042" w:rsidRPr="00D455BC" w:rsidRDefault="00E13042" w:rsidP="0064397C">
            <w:pPr>
              <w:pStyle w:val="aff3"/>
            </w:pPr>
            <w:r w:rsidRPr="00D455BC">
              <w:t>12.0</w:t>
            </w:r>
          </w:p>
        </w:tc>
      </w:tr>
    </w:tbl>
    <w:p w:rsidR="00172B47" w:rsidRPr="00CC4B9B" w:rsidRDefault="00172B47" w:rsidP="0064397C">
      <w:pPr>
        <w:pStyle w:val="aff2"/>
      </w:pPr>
    </w:p>
    <w:p w:rsidR="00D455BC" w:rsidRPr="004078A1" w:rsidRDefault="00D455BC" w:rsidP="00EF4907">
      <w:pPr>
        <w:numPr>
          <w:ilvl w:val="0"/>
          <w:numId w:val="6"/>
        </w:numPr>
      </w:pPr>
      <w:bookmarkStart w:id="40" w:name="OLE_LINK225"/>
      <w:bookmarkStart w:id="41" w:name="OLE_LINK226"/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1840"/>
        <w:gridCol w:w="1905"/>
        <w:gridCol w:w="2105"/>
        <w:gridCol w:w="1866"/>
      </w:tblGrid>
      <w:tr w:rsidR="00CC4B9B" w:rsidRPr="00CC4B9B" w:rsidTr="00720965">
        <w:trPr>
          <w:trHeight w:val="1243"/>
        </w:trPr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40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05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105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866" w:type="dxa"/>
          </w:tcPr>
          <w:p w:rsidR="00843B5C" w:rsidRPr="0091049E" w:rsidRDefault="006C17B0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5B3F3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840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</w:tcPr>
          <w:p w:rsidR="00843B5C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4.9.1</w:t>
            </w:r>
          </w:p>
        </w:tc>
        <w:tc>
          <w:tcPr>
            <w:tcW w:w="1840" w:type="dxa"/>
            <w:vAlign w:val="center"/>
          </w:tcPr>
          <w:p w:rsidR="00843B5C" w:rsidRPr="0091049E" w:rsidRDefault="000B71A2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5" w:type="dxa"/>
          </w:tcPr>
          <w:p w:rsidR="00843B5C" w:rsidRPr="0091049E" w:rsidRDefault="000B71A2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05" w:type="dxa"/>
          </w:tcPr>
          <w:p w:rsidR="00843B5C" w:rsidRPr="0091049E" w:rsidRDefault="000B71A2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66" w:type="dxa"/>
          </w:tcPr>
          <w:p w:rsidR="00843B5C" w:rsidRPr="0091049E" w:rsidRDefault="000B71A2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0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2" w:name="OLE_LINK216"/>
            <w:r w:rsidRPr="0091049E">
              <w:rPr>
                <w:sz w:val="24"/>
                <w:szCs w:val="24"/>
                <w:lang w:eastAsia="ru-RU"/>
              </w:rPr>
              <w:t>НПУ</w:t>
            </w:r>
            <w:bookmarkEnd w:id="42"/>
          </w:p>
        </w:tc>
        <w:tc>
          <w:tcPr>
            <w:tcW w:w="21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3" w:name="OLE_LINK217"/>
            <w:bookmarkStart w:id="44" w:name="OLE_LINK218"/>
            <w:r w:rsidRPr="0091049E">
              <w:rPr>
                <w:sz w:val="24"/>
                <w:szCs w:val="24"/>
                <w:lang w:eastAsia="ru-RU"/>
              </w:rPr>
              <w:t>100</w:t>
            </w:r>
            <w:bookmarkEnd w:id="43"/>
            <w:bookmarkEnd w:id="44"/>
          </w:p>
        </w:tc>
        <w:tc>
          <w:tcPr>
            <w:tcW w:w="1866" w:type="dxa"/>
          </w:tcPr>
          <w:p w:rsidR="00843B5C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5" w:name="_Hlk515915699"/>
            <w:r w:rsidRPr="0091049E">
              <w:rPr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840" w:type="dxa"/>
          </w:tcPr>
          <w:p w:rsidR="00843B5C" w:rsidRPr="0091049E" w:rsidRDefault="00843B5C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5" w:type="dxa"/>
            <w:vAlign w:val="center"/>
          </w:tcPr>
          <w:p w:rsidR="00843B5C" w:rsidRPr="0091049E" w:rsidRDefault="00843B5C" w:rsidP="0064397C">
            <w:pPr>
              <w:rPr>
                <w:i/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105" w:type="dxa"/>
          </w:tcPr>
          <w:p w:rsidR="00843B5C" w:rsidRPr="0091049E" w:rsidRDefault="00843B5C" w:rsidP="0064397C">
            <w:pPr>
              <w:rPr>
                <w:i/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6" w:type="dxa"/>
          </w:tcPr>
          <w:p w:rsidR="00843B5C" w:rsidRPr="0091049E" w:rsidRDefault="00E940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6" w:name="_Hlk515835848"/>
            <w:bookmarkEnd w:id="45"/>
            <w:r w:rsidRPr="0091049E">
              <w:rPr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840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</w:tcPr>
          <w:p w:rsidR="00843B5C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  <w:hideMark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7" w:name="_Hlk515835720"/>
            <w:bookmarkEnd w:id="46"/>
            <w:r w:rsidRPr="0091049E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40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48" w:name="OLE_LINK211"/>
            <w:bookmarkStart w:id="49" w:name="OLE_LINK212"/>
            <w:bookmarkStart w:id="50" w:name="OLE_LINK213"/>
            <w:r w:rsidRPr="0091049E">
              <w:rPr>
                <w:sz w:val="24"/>
                <w:szCs w:val="24"/>
                <w:lang w:eastAsia="ru-RU"/>
              </w:rPr>
              <w:t>НПУ</w:t>
            </w:r>
            <w:bookmarkEnd w:id="48"/>
            <w:bookmarkEnd w:id="49"/>
            <w:bookmarkEnd w:id="50"/>
          </w:p>
        </w:tc>
        <w:tc>
          <w:tcPr>
            <w:tcW w:w="19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bookmarkStart w:id="51" w:name="OLE_LINK214"/>
            <w:bookmarkStart w:id="52" w:name="OLE_LINK215"/>
            <w:r w:rsidRPr="0091049E">
              <w:rPr>
                <w:sz w:val="24"/>
                <w:szCs w:val="24"/>
                <w:lang w:eastAsia="ru-RU"/>
              </w:rPr>
              <w:t>НПУ</w:t>
            </w:r>
            <w:bookmarkEnd w:id="51"/>
            <w:bookmarkEnd w:id="52"/>
          </w:p>
        </w:tc>
        <w:tc>
          <w:tcPr>
            <w:tcW w:w="2105" w:type="dxa"/>
            <w:vAlign w:val="center"/>
          </w:tcPr>
          <w:p w:rsidR="00843B5C" w:rsidRPr="0091049E" w:rsidRDefault="00843B5C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</w:tcPr>
          <w:p w:rsidR="00843B5C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bookmarkEnd w:id="47"/>
      <w:tr w:rsidR="00CC4B9B" w:rsidRPr="00CC4B9B" w:rsidTr="00720965">
        <w:tc>
          <w:tcPr>
            <w:tcW w:w="1923" w:type="dxa"/>
          </w:tcPr>
          <w:p w:rsidR="006C17B0" w:rsidRPr="0091049E" w:rsidRDefault="006C17B0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840" w:type="dxa"/>
            <w:vAlign w:val="center"/>
          </w:tcPr>
          <w:p w:rsidR="006C17B0" w:rsidRPr="0091049E" w:rsidRDefault="006C17B0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vAlign w:val="center"/>
          </w:tcPr>
          <w:p w:rsidR="006C17B0" w:rsidRPr="0091049E" w:rsidRDefault="006C17B0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6C17B0" w:rsidRPr="0091049E" w:rsidRDefault="006C17B0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</w:tcPr>
          <w:p w:rsidR="006C17B0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</w:tcPr>
          <w:p w:rsidR="0033153F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840" w:type="dxa"/>
            <w:vAlign w:val="center"/>
          </w:tcPr>
          <w:p w:rsidR="0033153F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05" w:type="dxa"/>
            <w:vAlign w:val="center"/>
          </w:tcPr>
          <w:p w:rsidR="0033153F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33153F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866" w:type="dxa"/>
          </w:tcPr>
          <w:p w:rsidR="0033153F" w:rsidRPr="0091049E" w:rsidRDefault="0033153F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1923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0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5" w:type="dxa"/>
          </w:tcPr>
          <w:p w:rsidR="00BE4A4A" w:rsidRPr="0091049E" w:rsidRDefault="00BE4A4A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</w:rPr>
              <w:t>1000</w:t>
            </w:r>
          </w:p>
        </w:tc>
        <w:tc>
          <w:tcPr>
            <w:tcW w:w="2105" w:type="dxa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66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720965">
        <w:tc>
          <w:tcPr>
            <w:tcW w:w="1923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40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5" w:type="dxa"/>
          </w:tcPr>
          <w:p w:rsidR="00BE4A4A" w:rsidRPr="0091049E" w:rsidRDefault="00BE4A4A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66" w:type="dxa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C4B9B" w:rsidRPr="00CC4B9B" w:rsidTr="00720965">
        <w:trPr>
          <w:trHeight w:val="135"/>
        </w:trPr>
        <w:tc>
          <w:tcPr>
            <w:tcW w:w="1923" w:type="dxa"/>
            <w:vMerge w:val="restart"/>
          </w:tcPr>
          <w:p w:rsidR="00DD025D" w:rsidRPr="0091049E" w:rsidRDefault="00DD025D" w:rsidP="0064397C">
            <w:pPr>
              <w:rPr>
                <w:sz w:val="24"/>
                <w:szCs w:val="24"/>
                <w:lang w:eastAsia="ru-RU"/>
              </w:rPr>
            </w:pPr>
          </w:p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840" w:type="dxa"/>
            <w:vMerge w:val="restart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5" w:type="dxa"/>
            <w:vMerge w:val="restart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105" w:type="dxa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66" w:type="dxa"/>
            <w:vMerge w:val="restart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4B9B" w:rsidRPr="00CC4B9B" w:rsidTr="00720965">
        <w:trPr>
          <w:trHeight w:val="135"/>
        </w:trPr>
        <w:tc>
          <w:tcPr>
            <w:tcW w:w="1923" w:type="dxa"/>
            <w:vMerge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Align w:val="center"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процент застройки - 15</w:t>
            </w:r>
          </w:p>
        </w:tc>
        <w:tc>
          <w:tcPr>
            <w:tcW w:w="1866" w:type="dxa"/>
            <w:vMerge/>
          </w:tcPr>
          <w:p w:rsidR="00BE4A4A" w:rsidRPr="0091049E" w:rsidRDefault="00BE4A4A" w:rsidP="0064397C">
            <w:pPr>
              <w:rPr>
                <w:sz w:val="24"/>
                <w:szCs w:val="24"/>
                <w:lang w:eastAsia="ru-RU"/>
              </w:rPr>
            </w:pPr>
          </w:p>
        </w:tc>
      </w:tr>
      <w:tr w:rsidR="00CC4B9B" w:rsidRPr="00CC4B9B" w:rsidTr="00720965">
        <w:tc>
          <w:tcPr>
            <w:tcW w:w="1923" w:type="dxa"/>
          </w:tcPr>
          <w:p w:rsidR="0072732D" w:rsidRPr="0091049E" w:rsidRDefault="0072732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40" w:type="dxa"/>
          </w:tcPr>
          <w:p w:rsidR="0072732D" w:rsidRPr="0091049E" w:rsidRDefault="0072732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05" w:type="dxa"/>
          </w:tcPr>
          <w:p w:rsidR="0072732D" w:rsidRPr="0091049E" w:rsidRDefault="0072732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05" w:type="dxa"/>
          </w:tcPr>
          <w:p w:rsidR="0072732D" w:rsidRPr="0091049E" w:rsidRDefault="0072732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6" w:type="dxa"/>
          </w:tcPr>
          <w:p w:rsidR="0072732D" w:rsidRPr="0091049E" w:rsidRDefault="0072732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720965">
        <w:tc>
          <w:tcPr>
            <w:tcW w:w="9639" w:type="dxa"/>
            <w:gridSpan w:val="5"/>
          </w:tcPr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Размеры земельных участков объектов по техническому обслуживанию автомобилей принимать: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5 постов - 0,5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10 постов - 1,0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15 постов - 1,5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25 постов - 2,0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40 постов - 3,5 га.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Размеры земельных участков автозаправочных станций (АЗС) принимать: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2 топливораздаточной колонки – 0,1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5 колонок – 0,2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7 колонок – 0,3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9 колонок – 0,35 га;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на 11 колонок – 0,4 га.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Площадь участка для стоянки одного автотранспортного средства на автостоянках принимается 25 кв.м на одно машино-место.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Размер земельных участков рамповых гаражей принимается: 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этажность гаражей - 1, </w:t>
            </w:r>
            <w:r w:rsidRPr="0091049E">
              <w:rPr>
                <w:sz w:val="24"/>
                <w:szCs w:val="24"/>
                <w:lang w:eastAsia="ru-RU"/>
              </w:rPr>
              <w:tab/>
              <w:t>площадь участка, на одно машино-место, 30 кв. м;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этажность гаражей - 2, </w:t>
            </w:r>
            <w:r w:rsidRPr="0091049E">
              <w:rPr>
                <w:sz w:val="24"/>
                <w:szCs w:val="24"/>
                <w:lang w:eastAsia="ru-RU"/>
              </w:rPr>
              <w:tab/>
              <w:t>площадь участка, на одно машино-место, 20 кв. м;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этажность гаражей - 3, </w:t>
            </w:r>
            <w:r w:rsidRPr="0091049E">
              <w:rPr>
                <w:sz w:val="24"/>
                <w:szCs w:val="24"/>
                <w:lang w:eastAsia="ru-RU"/>
              </w:rPr>
              <w:tab/>
              <w:t>площадь участка, на одно машино-место, 14 кв. м;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этажность гаражей - 4, </w:t>
            </w:r>
            <w:r w:rsidRPr="0091049E">
              <w:rPr>
                <w:sz w:val="24"/>
                <w:szCs w:val="24"/>
                <w:lang w:eastAsia="ru-RU"/>
              </w:rPr>
              <w:tab/>
              <w:t>площадь участка, на одно машино-место, 12 кв. м;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этажность гаражей - 5, </w:t>
            </w:r>
            <w:r w:rsidRPr="0091049E">
              <w:rPr>
                <w:sz w:val="24"/>
                <w:szCs w:val="24"/>
                <w:lang w:eastAsia="ru-RU"/>
              </w:rPr>
              <w:tab/>
              <w:t>площадь участка, на одно машино-место, 10 кв. м.</w:t>
            </w:r>
          </w:p>
          <w:p w:rsidR="0072732D" w:rsidRPr="0091049E" w:rsidRDefault="0072732D" w:rsidP="005452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Размеры земельных участков объектов придорожного сервиса приняты в соответствии с СП 42.13330.2011 Градостроительство. Планировка и застройка городских и сельских поселений.</w:t>
            </w:r>
          </w:p>
        </w:tc>
      </w:tr>
    </w:tbl>
    <w:p w:rsidR="00085995" w:rsidRDefault="000C1825" w:rsidP="00EF4907">
      <w:pPr>
        <w:pStyle w:val="3"/>
        <w:numPr>
          <w:ilvl w:val="0"/>
          <w:numId w:val="3"/>
        </w:numPr>
      </w:pPr>
      <w:bookmarkStart w:id="53" w:name="_Toc190339149"/>
      <w:bookmarkEnd w:id="40"/>
      <w:bookmarkEnd w:id="41"/>
      <w:r w:rsidRPr="00CC4B9B">
        <w:t xml:space="preserve">Зона объектов обработки, утилизации, обезвреживания, размещения твердых коммунальных отходов </w:t>
      </w:r>
      <w:r w:rsidR="00335F84" w:rsidRPr="00335F84">
        <w:t>-</w:t>
      </w:r>
      <w:r w:rsidR="00FA7D38" w:rsidRPr="00CC4B9B">
        <w:t xml:space="preserve"> (</w:t>
      </w:r>
      <w:r w:rsidR="00CB7343" w:rsidRPr="00CC4B9B">
        <w:t>С</w:t>
      </w:r>
      <w:r w:rsidR="00755B78" w:rsidRPr="00CC4B9B">
        <w:t>Н.2</w:t>
      </w:r>
      <w:r w:rsidR="00FA7D38" w:rsidRPr="00CC4B9B">
        <w:t>)</w:t>
      </w:r>
      <w:bookmarkEnd w:id="53"/>
    </w:p>
    <w:p w:rsidR="00976F2F" w:rsidRPr="0064397C" w:rsidRDefault="0064397C" w:rsidP="00545278">
      <w:pPr>
        <w:ind w:firstLine="851"/>
        <w:jc w:val="both"/>
        <w:rPr>
          <w:lang w:eastAsia="ru-RU" w:bidi="ru-RU"/>
        </w:rPr>
      </w:pPr>
      <w:r w:rsidRPr="0064397C">
        <w:rPr>
          <w:shd w:val="clear" w:color="auto" w:fill="FFFFFF"/>
        </w:rPr>
        <w:t>В состав зон</w:t>
      </w:r>
      <w:r>
        <w:rPr>
          <w:shd w:val="clear" w:color="auto" w:fill="FFFFFF"/>
        </w:rPr>
        <w:t>ы</w:t>
      </w:r>
      <w:r w:rsidRPr="0064397C">
        <w:rPr>
          <w:shd w:val="clear" w:color="auto" w:fill="FFFFFF"/>
        </w:rPr>
        <w:t xml:space="preserve"> включа</w:t>
      </w:r>
      <w:r>
        <w:rPr>
          <w:shd w:val="clear" w:color="auto" w:fill="FFFFFF"/>
        </w:rPr>
        <w:t>ю</w:t>
      </w:r>
      <w:r w:rsidRPr="0064397C">
        <w:rPr>
          <w:shd w:val="clear" w:color="auto" w:fill="FFFFFF"/>
        </w:rPr>
        <w:t>тся зоны, занятые крематориями, скотомогильниками, объектами, используемыми для захоронения твердых коммунальных отходов,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D455BC" w:rsidRPr="00976F2F" w:rsidRDefault="00D455BC" w:rsidP="00EF4907">
      <w:pPr>
        <w:numPr>
          <w:ilvl w:val="0"/>
          <w:numId w:val="6"/>
        </w:numPr>
      </w:pPr>
      <w:r w:rsidRPr="00976F2F">
        <w:t>Виды разрешенного использования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5387"/>
        <w:gridCol w:w="1984"/>
      </w:tblGrid>
      <w:tr w:rsidR="00CC4B9B" w:rsidRPr="00CC4B9B" w:rsidTr="0064397C">
        <w:trPr>
          <w:trHeight w:val="589"/>
        </w:trPr>
        <w:tc>
          <w:tcPr>
            <w:tcW w:w="1984" w:type="dxa"/>
            <w:vMerge w:val="restart"/>
          </w:tcPr>
          <w:p w:rsidR="00720965" w:rsidRPr="0091049E" w:rsidRDefault="00720965" w:rsidP="0064397C">
            <w:pPr>
              <w:pStyle w:val="aff3"/>
              <w:rPr>
                <w:b/>
              </w:rPr>
            </w:pPr>
            <w:r w:rsidRPr="0091049E">
              <w:rPr>
                <w:b/>
              </w:rPr>
              <w:t>Наименование</w:t>
            </w:r>
          </w:p>
        </w:tc>
        <w:tc>
          <w:tcPr>
            <w:tcW w:w="5387" w:type="dxa"/>
            <w:vMerge w:val="restart"/>
            <w:vAlign w:val="center"/>
          </w:tcPr>
          <w:p w:rsidR="00720965" w:rsidRPr="0091049E" w:rsidRDefault="00720965" w:rsidP="0064397C">
            <w:pPr>
              <w:rPr>
                <w:b/>
                <w:sz w:val="24"/>
                <w:szCs w:val="24"/>
                <w:lang w:eastAsia="ru-RU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1984" w:type="dxa"/>
            <w:vMerge w:val="restart"/>
            <w:vAlign w:val="center"/>
          </w:tcPr>
          <w:p w:rsidR="00720965" w:rsidRPr="0091049E" w:rsidRDefault="00720965" w:rsidP="0064397C">
            <w:pPr>
              <w:rPr>
                <w:b/>
                <w:sz w:val="24"/>
                <w:szCs w:val="24"/>
                <w:lang w:eastAsia="ru-RU"/>
              </w:rPr>
            </w:pPr>
            <w:r w:rsidRPr="0091049E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64397C">
        <w:trPr>
          <w:trHeight w:val="276"/>
        </w:trPr>
        <w:tc>
          <w:tcPr>
            <w:tcW w:w="1984" w:type="dxa"/>
            <w:vMerge/>
          </w:tcPr>
          <w:p w:rsidR="00014D09" w:rsidRPr="0091049E" w:rsidRDefault="00014D09" w:rsidP="0064397C">
            <w:pPr>
              <w:pStyle w:val="aff3"/>
              <w:rPr>
                <w:b/>
              </w:rPr>
            </w:pPr>
          </w:p>
        </w:tc>
        <w:tc>
          <w:tcPr>
            <w:tcW w:w="5387" w:type="dxa"/>
            <w:vMerge/>
          </w:tcPr>
          <w:p w:rsidR="00014D09" w:rsidRPr="0091049E" w:rsidRDefault="00014D09" w:rsidP="0064397C">
            <w:pPr>
              <w:pStyle w:val="aff3"/>
              <w:rPr>
                <w:b/>
              </w:rPr>
            </w:pPr>
          </w:p>
        </w:tc>
        <w:tc>
          <w:tcPr>
            <w:tcW w:w="1984" w:type="dxa"/>
            <w:vMerge/>
          </w:tcPr>
          <w:p w:rsidR="00014D09" w:rsidRPr="0091049E" w:rsidRDefault="00014D09" w:rsidP="0064397C">
            <w:pPr>
              <w:pStyle w:val="aff3"/>
              <w:rPr>
                <w:b/>
              </w:rPr>
            </w:pPr>
          </w:p>
        </w:tc>
      </w:tr>
      <w:tr w:rsidR="00CC4B9B" w:rsidRPr="00CC4B9B" w:rsidTr="0064397C">
        <w:trPr>
          <w:tblHeader/>
        </w:trPr>
        <w:tc>
          <w:tcPr>
            <w:tcW w:w="9355" w:type="dxa"/>
            <w:gridSpan w:val="3"/>
          </w:tcPr>
          <w:p w:rsidR="00720965" w:rsidRPr="0091049E" w:rsidRDefault="00720965" w:rsidP="0064397C">
            <w:pPr>
              <w:pStyle w:val="aff3"/>
              <w:rPr>
                <w:b/>
              </w:rPr>
            </w:pPr>
            <w:r w:rsidRPr="0091049E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CC4B9B" w:rsidRPr="00CC4B9B" w:rsidTr="0064397C">
        <w:tc>
          <w:tcPr>
            <w:tcW w:w="1984" w:type="dxa"/>
          </w:tcPr>
          <w:p w:rsidR="00851B36" w:rsidRPr="00CC4B9B" w:rsidRDefault="00851B36" w:rsidP="0064397C">
            <w:pPr>
              <w:pStyle w:val="s1"/>
            </w:pPr>
            <w:r w:rsidRPr="00CC4B9B">
              <w:t>Специальная деятельность</w:t>
            </w:r>
          </w:p>
        </w:tc>
        <w:tc>
          <w:tcPr>
            <w:tcW w:w="5387" w:type="dxa"/>
          </w:tcPr>
          <w:p w:rsidR="00851B36" w:rsidRPr="00CC4B9B" w:rsidRDefault="00851B36" w:rsidP="0064397C">
            <w:pPr>
              <w:pStyle w:val="s1"/>
            </w:pPr>
            <w:r w:rsidRPr="00CC4B9B"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4" w:type="dxa"/>
          </w:tcPr>
          <w:p w:rsidR="00851B36" w:rsidRPr="00CC4B9B" w:rsidRDefault="00851B36" w:rsidP="0064397C">
            <w:pPr>
              <w:pStyle w:val="s1"/>
            </w:pPr>
            <w:r w:rsidRPr="00CC4B9B">
              <w:t>12.2</w:t>
            </w:r>
          </w:p>
        </w:tc>
      </w:tr>
      <w:tr w:rsidR="00CC4B9B" w:rsidRPr="00CC4B9B" w:rsidTr="0064397C">
        <w:tc>
          <w:tcPr>
            <w:tcW w:w="1984" w:type="dxa"/>
          </w:tcPr>
          <w:p w:rsidR="000C4B76" w:rsidRPr="00CC4B9B" w:rsidRDefault="000C4B76" w:rsidP="0064397C">
            <w:pPr>
              <w:pStyle w:val="s1"/>
            </w:pPr>
            <w:r w:rsidRPr="00CC4B9B">
              <w:t>Склады</w:t>
            </w:r>
          </w:p>
        </w:tc>
        <w:tc>
          <w:tcPr>
            <w:tcW w:w="5387" w:type="dxa"/>
          </w:tcPr>
          <w:p w:rsidR="000C4B76" w:rsidRPr="00CC4B9B" w:rsidRDefault="000C4B76" w:rsidP="0064397C">
            <w:pPr>
              <w:pStyle w:val="s1"/>
            </w:pPr>
            <w:r w:rsidRPr="00CC4B9B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984" w:type="dxa"/>
          </w:tcPr>
          <w:p w:rsidR="000C4B76" w:rsidRPr="00CC4B9B" w:rsidRDefault="000C4B76" w:rsidP="0064397C">
            <w:pPr>
              <w:pStyle w:val="s1"/>
            </w:pPr>
            <w:r w:rsidRPr="00CC4B9B">
              <w:t>6.9</w:t>
            </w:r>
          </w:p>
        </w:tc>
      </w:tr>
      <w:tr w:rsidR="00CC4B9B" w:rsidRPr="00CC4B9B" w:rsidTr="0064397C">
        <w:tc>
          <w:tcPr>
            <w:tcW w:w="1984" w:type="dxa"/>
          </w:tcPr>
          <w:p w:rsidR="000C4B76" w:rsidRPr="00CC4B9B" w:rsidRDefault="000C4B76" w:rsidP="0064397C">
            <w:pPr>
              <w:pStyle w:val="s1"/>
            </w:pPr>
            <w:r w:rsidRPr="00CC4B9B">
              <w:t>Обеспечение обороны и безопасности</w:t>
            </w:r>
          </w:p>
        </w:tc>
        <w:tc>
          <w:tcPr>
            <w:tcW w:w="5387" w:type="dxa"/>
          </w:tcPr>
          <w:p w:rsidR="000C4B76" w:rsidRPr="00CC4B9B" w:rsidRDefault="000C4B76" w:rsidP="0064397C">
            <w:pPr>
              <w:pStyle w:val="s1"/>
            </w:pPr>
            <w:r w:rsidRPr="00CC4B9B"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 обеспечение боевой готовности воинских частей; размещение зданий военных училищ, военных институтов, военных университетов, военных академий;</w:t>
            </w:r>
          </w:p>
          <w:p w:rsidR="000C4B76" w:rsidRPr="00CC4B9B" w:rsidRDefault="000C4B76" w:rsidP="0064397C">
            <w:pPr>
              <w:pStyle w:val="s1"/>
            </w:pPr>
            <w:r w:rsidRPr="00CC4B9B">
              <w:t>размещение объектов, обеспечивающих осуществление таможенной деятельности</w:t>
            </w:r>
          </w:p>
        </w:tc>
        <w:tc>
          <w:tcPr>
            <w:tcW w:w="1984" w:type="dxa"/>
          </w:tcPr>
          <w:p w:rsidR="000C4B76" w:rsidRPr="00CC4B9B" w:rsidRDefault="000C4B76" w:rsidP="0064397C">
            <w:pPr>
              <w:pStyle w:val="s1"/>
            </w:pPr>
            <w:r w:rsidRPr="00CC4B9B">
              <w:t>8.0</w:t>
            </w:r>
          </w:p>
        </w:tc>
      </w:tr>
      <w:tr w:rsidR="00CC4B9B" w:rsidRPr="00CC4B9B" w:rsidTr="0064397C"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Коммунальное обслуживание</w:t>
            </w:r>
          </w:p>
        </w:tc>
        <w:tc>
          <w:tcPr>
            <w:tcW w:w="5387" w:type="dxa"/>
          </w:tcPr>
          <w:p w:rsidR="00FE024C" w:rsidRPr="00CC4B9B" w:rsidRDefault="000C1825" w:rsidP="0064397C">
            <w:pPr>
              <w:pStyle w:val="s1"/>
            </w:pPr>
            <w:r w:rsidRPr="00CC4B9B"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3.1</w:t>
            </w:r>
          </w:p>
        </w:tc>
      </w:tr>
      <w:tr w:rsidR="00CC4B9B" w:rsidRPr="00CC4B9B" w:rsidTr="0064397C"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Обеспечение научной деятельности</w:t>
            </w:r>
          </w:p>
        </w:tc>
        <w:tc>
          <w:tcPr>
            <w:tcW w:w="5387" w:type="dxa"/>
          </w:tcPr>
          <w:p w:rsidR="00FE024C" w:rsidRPr="00CC4B9B" w:rsidRDefault="000C1825" w:rsidP="0064397C">
            <w:pPr>
              <w:pStyle w:val="s1"/>
            </w:pPr>
            <w:r w:rsidRPr="00CC4B9B"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3.9.1-3.9.3</w:t>
            </w:r>
          </w:p>
        </w:tc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3.9</w:t>
            </w:r>
          </w:p>
        </w:tc>
      </w:tr>
      <w:tr w:rsidR="00CC4B9B" w:rsidRPr="00CC4B9B" w:rsidTr="0064397C"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387" w:type="dxa"/>
          </w:tcPr>
          <w:p w:rsidR="00FE024C" w:rsidRPr="00CC4B9B" w:rsidRDefault="00FE024C" w:rsidP="0064397C">
            <w:pPr>
              <w:pStyle w:val="s1"/>
            </w:pPr>
            <w:r w:rsidRPr="00CC4B9B"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4" w:type="dxa"/>
          </w:tcPr>
          <w:p w:rsidR="00FE024C" w:rsidRPr="00CC4B9B" w:rsidRDefault="00FE024C" w:rsidP="0064397C">
            <w:pPr>
              <w:pStyle w:val="s1"/>
            </w:pPr>
            <w:r w:rsidRPr="00CC4B9B">
              <w:t>3.9.1</w:t>
            </w:r>
          </w:p>
        </w:tc>
      </w:tr>
      <w:tr w:rsidR="00CC4B9B" w:rsidRPr="00CC4B9B" w:rsidTr="0064397C">
        <w:tc>
          <w:tcPr>
            <w:tcW w:w="1984" w:type="dxa"/>
          </w:tcPr>
          <w:p w:rsidR="005F6006" w:rsidRPr="00CC4B9B" w:rsidRDefault="005F6006" w:rsidP="0064397C">
            <w:pPr>
              <w:pStyle w:val="s1"/>
            </w:pPr>
            <w:r w:rsidRPr="00CC4B9B">
              <w:t>Земельные участки (территории) общего пользования</w:t>
            </w:r>
          </w:p>
        </w:tc>
        <w:tc>
          <w:tcPr>
            <w:tcW w:w="5387" w:type="dxa"/>
          </w:tcPr>
          <w:p w:rsidR="005F6006" w:rsidRPr="00CC4B9B" w:rsidRDefault="00B34CF0" w:rsidP="0064397C">
            <w:pPr>
              <w:pStyle w:val="s1"/>
            </w:pPr>
            <w:r w:rsidRPr="00CC4B9B"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 w:rsidRPr="00CC4B9B">
              <w:br/>
              <w:t>с кодами 12.0.1-12.0.2</w:t>
            </w:r>
          </w:p>
        </w:tc>
        <w:tc>
          <w:tcPr>
            <w:tcW w:w="1984" w:type="dxa"/>
            <w:vAlign w:val="center"/>
          </w:tcPr>
          <w:p w:rsidR="005F6006" w:rsidRPr="00CC4B9B" w:rsidRDefault="005F6006" w:rsidP="0064397C">
            <w:pPr>
              <w:pStyle w:val="s1"/>
            </w:pPr>
            <w:r w:rsidRPr="00CC4B9B">
              <w:t>12.0</w:t>
            </w:r>
          </w:p>
        </w:tc>
      </w:tr>
      <w:tr w:rsidR="0091049E" w:rsidRPr="00CC4B9B" w:rsidTr="00C47BDC">
        <w:tc>
          <w:tcPr>
            <w:tcW w:w="9355" w:type="dxa"/>
            <w:gridSpan w:val="3"/>
          </w:tcPr>
          <w:p w:rsidR="0091049E" w:rsidRPr="0091049E" w:rsidRDefault="0091049E" w:rsidP="0091049E">
            <w:pPr>
              <w:pStyle w:val="s1"/>
              <w:jc w:val="center"/>
              <w:rPr>
                <w:b/>
              </w:rPr>
            </w:pPr>
            <w:r w:rsidRPr="0091049E">
              <w:rPr>
                <w:b/>
              </w:rPr>
              <w:t>Условно разрешенные виды использования</w:t>
            </w:r>
          </w:p>
        </w:tc>
      </w:tr>
      <w:tr w:rsidR="00CC4B9B" w:rsidRPr="00CC4B9B" w:rsidTr="0064397C">
        <w:tc>
          <w:tcPr>
            <w:tcW w:w="1984" w:type="dxa"/>
          </w:tcPr>
          <w:p w:rsidR="00042523" w:rsidRPr="00CC4B9B" w:rsidRDefault="00042523" w:rsidP="0064397C">
            <w:pPr>
              <w:pStyle w:val="s1"/>
            </w:pPr>
            <w:r w:rsidRPr="00CC4B9B">
              <w:t>Запас</w:t>
            </w:r>
          </w:p>
        </w:tc>
        <w:tc>
          <w:tcPr>
            <w:tcW w:w="5387" w:type="dxa"/>
          </w:tcPr>
          <w:p w:rsidR="00042523" w:rsidRPr="00CC4B9B" w:rsidRDefault="00042523" w:rsidP="0064397C">
            <w:pPr>
              <w:pStyle w:val="s1"/>
            </w:pPr>
            <w:r w:rsidRPr="00CC4B9B">
              <w:t>Отсутствие хозяйственной деятельности</w:t>
            </w:r>
          </w:p>
        </w:tc>
        <w:tc>
          <w:tcPr>
            <w:tcW w:w="1984" w:type="dxa"/>
          </w:tcPr>
          <w:p w:rsidR="00042523" w:rsidRPr="00CC4B9B" w:rsidRDefault="00042523" w:rsidP="0064397C">
            <w:pPr>
              <w:pStyle w:val="s1"/>
            </w:pPr>
            <w:r w:rsidRPr="00CC4B9B">
              <w:t>12.3</w:t>
            </w:r>
          </w:p>
        </w:tc>
      </w:tr>
    </w:tbl>
    <w:p w:rsidR="00F047F6" w:rsidRPr="00CC4B9B" w:rsidRDefault="00F047F6" w:rsidP="0064397C">
      <w:pPr>
        <w:pStyle w:val="12"/>
      </w:pPr>
    </w:p>
    <w:p w:rsidR="0064397C" w:rsidRPr="004078A1" w:rsidRDefault="0064397C" w:rsidP="00EF4907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7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1887"/>
        <w:gridCol w:w="1972"/>
        <w:gridCol w:w="2057"/>
        <w:gridCol w:w="1972"/>
      </w:tblGrid>
      <w:tr w:rsidR="00CC4B9B" w:rsidRPr="00CC4B9B" w:rsidTr="0064397C">
        <w:trPr>
          <w:trHeight w:val="1243"/>
        </w:trPr>
        <w:tc>
          <w:tcPr>
            <w:tcW w:w="1841" w:type="dxa"/>
            <w:hideMark/>
          </w:tcPr>
          <w:p w:rsidR="00F047F6" w:rsidRPr="0064397C" w:rsidRDefault="00F047F6" w:rsidP="0064397C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87" w:type="dxa"/>
            <w:hideMark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72" w:type="dxa"/>
            <w:hideMark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057" w:type="dxa"/>
            <w:hideMark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972" w:type="dxa"/>
          </w:tcPr>
          <w:p w:rsidR="00F047F6" w:rsidRPr="0064397C" w:rsidRDefault="00571D44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C4B9B" w:rsidRPr="00CC4B9B" w:rsidTr="0064397C">
        <w:tc>
          <w:tcPr>
            <w:tcW w:w="1841" w:type="dxa"/>
            <w:hideMark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D0642C" w:rsidRPr="0064397C" w:rsidRDefault="00FB48C5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642C" w:rsidRPr="0064397C" w:rsidRDefault="0021688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D0642C" w:rsidRPr="0064397C" w:rsidRDefault="0021688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D0642C" w:rsidRPr="0064397C" w:rsidRDefault="0021688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D0642C" w:rsidRPr="0064397C" w:rsidRDefault="0021688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F047F6" w:rsidRPr="0064397C" w:rsidRDefault="00F047F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F047F6" w:rsidRPr="0064397C" w:rsidRDefault="00556218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5000E9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000E9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000E9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57" w:type="dxa"/>
            <w:vAlign w:val="center"/>
          </w:tcPr>
          <w:p w:rsidR="005000E9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000E9" w:rsidRPr="0064397C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D0642C" w:rsidRPr="0064397C" w:rsidRDefault="00D0642C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642C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D0642C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D0642C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D0642C" w:rsidRPr="0064397C" w:rsidRDefault="005000E9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64397C">
        <w:tc>
          <w:tcPr>
            <w:tcW w:w="1841" w:type="dxa"/>
          </w:tcPr>
          <w:p w:rsidR="00133117" w:rsidRPr="0064397C" w:rsidRDefault="00133117" w:rsidP="0064397C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133117" w:rsidRPr="0064397C" w:rsidRDefault="00133117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33117" w:rsidRPr="0064397C" w:rsidRDefault="00133117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133117" w:rsidRPr="0064397C" w:rsidRDefault="00133117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133117" w:rsidRPr="0064397C" w:rsidRDefault="00133117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7A50C4" w:rsidRPr="00CC4B9B" w:rsidRDefault="007A50C4" w:rsidP="0064397C"/>
    <w:p w:rsidR="007E777D" w:rsidRPr="00CC4B9B" w:rsidRDefault="007E777D" w:rsidP="00EF4907">
      <w:pPr>
        <w:pStyle w:val="3"/>
        <w:numPr>
          <w:ilvl w:val="0"/>
          <w:numId w:val="3"/>
        </w:numPr>
      </w:pPr>
      <w:bookmarkStart w:id="54" w:name="_Toc190339150"/>
      <w:r w:rsidRPr="00CC4B9B">
        <w:t>Зон</w:t>
      </w:r>
      <w:r w:rsidR="00A6477B" w:rsidRPr="00CC4B9B">
        <w:t>а</w:t>
      </w:r>
      <w:r w:rsidR="00225A84">
        <w:t xml:space="preserve"> </w:t>
      </w:r>
      <w:r w:rsidR="00C33AFD" w:rsidRPr="00CC4B9B">
        <w:t>кладбищ</w:t>
      </w:r>
      <w:r w:rsidR="00755B78" w:rsidRPr="00CC4B9B">
        <w:t xml:space="preserve"> и крематориев</w:t>
      </w:r>
      <w:r w:rsidR="00335F84">
        <w:t>-</w:t>
      </w:r>
      <w:r w:rsidRPr="00CC4B9B">
        <w:t xml:space="preserve"> (</w:t>
      </w:r>
      <w:r w:rsidR="00C33AFD" w:rsidRPr="00CC4B9B">
        <w:t>С</w:t>
      </w:r>
      <w:r w:rsidR="00755B78" w:rsidRPr="00CC4B9B">
        <w:t>Н.1</w:t>
      </w:r>
      <w:r w:rsidRPr="00CC4B9B">
        <w:t>)</w:t>
      </w:r>
      <w:bookmarkEnd w:id="54"/>
    </w:p>
    <w:p w:rsidR="00CC4B9B" w:rsidRDefault="0064397C" w:rsidP="00EF4907">
      <w:pPr>
        <w:pStyle w:val="S"/>
        <w:rPr>
          <w:shd w:val="clear" w:color="auto" w:fill="FFFFFF"/>
        </w:rPr>
      </w:pPr>
      <w:r>
        <w:rPr>
          <w:shd w:val="clear" w:color="auto" w:fill="FFFFFF"/>
        </w:rPr>
        <w:t>В состав зоны включаются зоны, занятые кладбищами и крематориями.</w:t>
      </w:r>
    </w:p>
    <w:p w:rsidR="0064397C" w:rsidRPr="0064397C" w:rsidRDefault="0064397C" w:rsidP="00EF4907">
      <w:pPr>
        <w:numPr>
          <w:ilvl w:val="0"/>
          <w:numId w:val="6"/>
        </w:numPr>
      </w:pPr>
      <w:r>
        <w:t xml:space="preserve"> Вид разрешенного использования</w:t>
      </w:r>
    </w:p>
    <w:tbl>
      <w:tblPr>
        <w:tblW w:w="9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4678"/>
        <w:gridCol w:w="2410"/>
      </w:tblGrid>
      <w:tr w:rsidR="00CC4B9B" w:rsidRPr="00CC4B9B" w:rsidTr="00CC4B9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4397C" w:rsidRDefault="00C33AFD" w:rsidP="0064397C">
            <w:pPr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4397C" w:rsidRDefault="00C33AFD" w:rsidP="0064397C">
            <w:pPr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FD" w:rsidRPr="0064397C" w:rsidRDefault="00C33AFD" w:rsidP="0064397C">
            <w:pPr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CC4B9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jc w:val="center"/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CC4B9B" w:rsidRPr="00CC4B9B" w:rsidTr="00CC4B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Ритуальная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Размещение кладбищ, крематориев и мест захоронения;</w:t>
            </w:r>
          </w:p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размещение соответствующих культовых сооружений;</w:t>
            </w:r>
          </w:p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12.1</w:t>
            </w:r>
          </w:p>
        </w:tc>
      </w:tr>
      <w:tr w:rsidR="00CC4B9B" w:rsidRPr="00CC4B9B" w:rsidTr="00CC4B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3.7.1</w:t>
            </w:r>
          </w:p>
        </w:tc>
      </w:tr>
      <w:tr w:rsidR="00CC4B9B" w:rsidRPr="00CC4B9B" w:rsidTr="00CC4B9B">
        <w:trPr>
          <w:trHeight w:val="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545278">
            <w:pPr>
              <w:jc w:val="center"/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</w:rPr>
              <w:t>Условно разрешенные виды использования - не предусмотрены</w:t>
            </w:r>
          </w:p>
        </w:tc>
      </w:tr>
      <w:tr w:rsidR="00CC4B9B" w:rsidRPr="00CC4B9B" w:rsidTr="00CC4B9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545278">
            <w:pPr>
              <w:jc w:val="center"/>
              <w:rPr>
                <w:b/>
                <w:sz w:val="24"/>
                <w:szCs w:val="24"/>
              </w:rPr>
            </w:pPr>
            <w:r w:rsidRPr="0064397C">
              <w:rPr>
                <w:b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CC4B9B" w:rsidRPr="00CC4B9B" w:rsidTr="00CC4B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64397C">
                <w:rPr>
                  <w:sz w:val="24"/>
                  <w:szCs w:val="24"/>
                  <w:lang w:eastAsia="ru-RU"/>
                </w:rPr>
                <w:t>кодами 3.1.1</w:t>
              </w:r>
            </w:hyperlink>
            <w:r w:rsidRPr="0064397C">
              <w:rPr>
                <w:sz w:val="24"/>
                <w:szCs w:val="24"/>
                <w:lang w:eastAsia="ru-RU"/>
              </w:rPr>
              <w:t xml:space="preserve"> - </w:t>
            </w:r>
            <w:hyperlink w:anchor="P202" w:history="1">
              <w:r w:rsidRPr="0064397C">
                <w:rPr>
                  <w:sz w:val="24"/>
                  <w:szCs w:val="24"/>
                  <w:lang w:eastAsia="ru-RU"/>
                </w:rPr>
                <w:t>3.1.2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3.1</w:t>
            </w:r>
          </w:p>
        </w:tc>
      </w:tr>
      <w:tr w:rsidR="00CC4B9B" w:rsidRPr="00CC4B9B" w:rsidTr="00CC4B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AFD" w:rsidRPr="0064397C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12.0</w:t>
            </w:r>
          </w:p>
        </w:tc>
      </w:tr>
    </w:tbl>
    <w:p w:rsidR="007E777D" w:rsidRPr="00CC4B9B" w:rsidRDefault="007E777D" w:rsidP="0064397C">
      <w:pPr>
        <w:pStyle w:val="12"/>
      </w:pPr>
    </w:p>
    <w:p w:rsidR="00545278" w:rsidRPr="004078A1" w:rsidRDefault="00545278" w:rsidP="00EF4907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8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887"/>
        <w:gridCol w:w="1972"/>
        <w:gridCol w:w="2057"/>
        <w:gridCol w:w="1972"/>
      </w:tblGrid>
      <w:tr w:rsidR="00CC4B9B" w:rsidRPr="00CC4B9B" w:rsidTr="00545278">
        <w:trPr>
          <w:trHeight w:val="1243"/>
        </w:trPr>
        <w:tc>
          <w:tcPr>
            <w:tcW w:w="1983" w:type="dxa"/>
            <w:hideMark/>
          </w:tcPr>
          <w:p w:rsidR="007E777D" w:rsidRPr="0091049E" w:rsidRDefault="007E777D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887" w:type="dxa"/>
            <w:hideMark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972" w:type="dxa"/>
            <w:hideMark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2057" w:type="dxa"/>
            <w:hideMark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972" w:type="dxa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C4B9B" w:rsidRPr="00CC4B9B" w:rsidTr="00545278">
        <w:tc>
          <w:tcPr>
            <w:tcW w:w="1983" w:type="dxa"/>
            <w:hideMark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545278">
        <w:tc>
          <w:tcPr>
            <w:tcW w:w="1983" w:type="dxa"/>
          </w:tcPr>
          <w:p w:rsidR="007E777D" w:rsidRPr="0091049E" w:rsidRDefault="00C33AF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7E777D" w:rsidRPr="0091049E" w:rsidRDefault="007E777D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545278">
        <w:tc>
          <w:tcPr>
            <w:tcW w:w="1983" w:type="dxa"/>
          </w:tcPr>
          <w:p w:rsidR="005F6006" w:rsidRPr="0091049E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91049E" w:rsidRDefault="00E9404A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</w:tcPr>
          <w:p w:rsidR="005F6006" w:rsidRPr="0091049E" w:rsidRDefault="005F6006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91049E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91049E" w:rsidRDefault="005F6006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C4B9B" w:rsidRPr="00CC4B9B" w:rsidTr="00545278">
        <w:tc>
          <w:tcPr>
            <w:tcW w:w="1983" w:type="dxa"/>
            <w:hideMark/>
          </w:tcPr>
          <w:p w:rsidR="005F6006" w:rsidRPr="0091049E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F6006" w:rsidRPr="0091049E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  <w:shd w:val="clear" w:color="auto" w:fill="auto"/>
          </w:tcPr>
          <w:p w:rsidR="005F6006" w:rsidRPr="0091049E" w:rsidRDefault="005F6006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2057" w:type="dxa"/>
            <w:vAlign w:val="center"/>
          </w:tcPr>
          <w:p w:rsidR="005F6006" w:rsidRPr="0091049E" w:rsidRDefault="005F6006" w:rsidP="0064397C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972" w:type="dxa"/>
          </w:tcPr>
          <w:p w:rsidR="005F6006" w:rsidRPr="0091049E" w:rsidRDefault="005F6006" w:rsidP="0064397C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290AE2" w:rsidRPr="00CC4B9B" w:rsidRDefault="00290AE2" w:rsidP="0064397C"/>
    <w:p w:rsidR="00042523" w:rsidRDefault="00042523" w:rsidP="00EF4907">
      <w:pPr>
        <w:pStyle w:val="3"/>
        <w:numPr>
          <w:ilvl w:val="0"/>
          <w:numId w:val="3"/>
        </w:numPr>
      </w:pPr>
      <w:bookmarkStart w:id="55" w:name="_Toc190339151"/>
      <w:r w:rsidRPr="00CC4B9B">
        <w:t xml:space="preserve">Зона </w:t>
      </w:r>
      <w:r w:rsidR="00F109AC" w:rsidRPr="00CC4B9B">
        <w:t xml:space="preserve">сельскохозяйственного использования </w:t>
      </w:r>
      <w:r w:rsidR="00B34CF0" w:rsidRPr="00CC4B9B">
        <w:t>–за границами населенного пункта</w:t>
      </w:r>
      <w:r w:rsidR="00335F84" w:rsidRPr="00335F84">
        <w:t xml:space="preserve"> -</w:t>
      </w:r>
      <w:r w:rsidR="000C1825" w:rsidRPr="00CC4B9B">
        <w:t>( СХ</w:t>
      </w:r>
      <w:r w:rsidRPr="00CC4B9B">
        <w:t>)</w:t>
      </w:r>
      <w:bookmarkEnd w:id="55"/>
    </w:p>
    <w:p w:rsidR="00335F84" w:rsidRPr="00335F84" w:rsidRDefault="00335F84" w:rsidP="000173A4">
      <w:pPr>
        <w:ind w:firstLine="709"/>
        <w:jc w:val="both"/>
        <w:rPr>
          <w:lang w:eastAsia="ru-RU" w:bidi="ru-RU"/>
        </w:rPr>
      </w:pPr>
      <w:r w:rsidRPr="00720419">
        <w:t>Зона сельскохозяйственного использования предназначена для выращивания сельхозпродукции открытым способом, а также животноводства, скотоводства и др. видов деятельности в соответствие с видами и параметрами разрешенного использования недвижимости</w:t>
      </w:r>
      <w:r>
        <w:t>.</w:t>
      </w:r>
    </w:p>
    <w:p w:rsidR="00545278" w:rsidRPr="00545278" w:rsidRDefault="00545278" w:rsidP="00EF4907">
      <w:pPr>
        <w:numPr>
          <w:ilvl w:val="0"/>
          <w:numId w:val="6"/>
        </w:numPr>
        <w:rPr>
          <w:lang w:eastAsia="ru-RU" w:bidi="ru-RU"/>
        </w:rPr>
      </w:pPr>
      <w:r>
        <w:rPr>
          <w:lang w:eastAsia="ru-RU" w:bidi="ru-RU"/>
        </w:rPr>
        <w:t xml:space="preserve"> Виды разрешенного использования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5"/>
        <w:gridCol w:w="5014"/>
        <w:gridCol w:w="1734"/>
      </w:tblGrid>
      <w:tr w:rsidR="00CC4B9B" w:rsidRPr="0064397C" w:rsidTr="00545278">
        <w:trPr>
          <w:trHeight w:val="589"/>
          <w:tblHeader/>
        </w:trPr>
        <w:tc>
          <w:tcPr>
            <w:tcW w:w="0" w:type="auto"/>
            <w:vMerge w:val="restart"/>
          </w:tcPr>
          <w:p w:rsidR="00042523" w:rsidRPr="0064397C" w:rsidRDefault="00CC4B9B" w:rsidP="0064397C">
            <w:pPr>
              <w:pStyle w:val="aff3"/>
              <w:rPr>
                <w:b/>
              </w:rPr>
            </w:pPr>
            <w:r w:rsidRPr="0064397C">
              <w:rPr>
                <w:b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042523" w:rsidRPr="0064397C" w:rsidRDefault="00042523" w:rsidP="003041AD">
            <w:pPr>
              <w:rPr>
                <w:b/>
                <w:sz w:val="24"/>
                <w:szCs w:val="24"/>
                <w:lang w:eastAsia="ru-RU"/>
              </w:rPr>
            </w:pPr>
            <w:r w:rsidRPr="0064397C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0" w:type="auto"/>
            <w:vMerge w:val="restart"/>
          </w:tcPr>
          <w:p w:rsidR="00042523" w:rsidRPr="0064397C" w:rsidRDefault="00042523" w:rsidP="0064397C">
            <w:pPr>
              <w:rPr>
                <w:b/>
                <w:sz w:val="24"/>
                <w:szCs w:val="24"/>
                <w:lang w:eastAsia="ru-RU"/>
              </w:rPr>
            </w:pPr>
            <w:r w:rsidRPr="0064397C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64397C" w:rsidTr="003041AD">
        <w:trPr>
          <w:trHeight w:val="563"/>
        </w:trPr>
        <w:tc>
          <w:tcPr>
            <w:tcW w:w="0" w:type="auto"/>
            <w:vMerge/>
          </w:tcPr>
          <w:p w:rsidR="00042523" w:rsidRPr="0064397C" w:rsidRDefault="00042523" w:rsidP="0064397C">
            <w:pPr>
              <w:pStyle w:val="aff3"/>
            </w:pPr>
          </w:p>
        </w:tc>
        <w:tc>
          <w:tcPr>
            <w:tcW w:w="0" w:type="auto"/>
            <w:vMerge/>
          </w:tcPr>
          <w:p w:rsidR="00042523" w:rsidRPr="0064397C" w:rsidRDefault="00042523" w:rsidP="0064397C">
            <w:pPr>
              <w:pStyle w:val="aff3"/>
            </w:pPr>
          </w:p>
        </w:tc>
        <w:tc>
          <w:tcPr>
            <w:tcW w:w="0" w:type="auto"/>
            <w:vMerge/>
          </w:tcPr>
          <w:p w:rsidR="00042523" w:rsidRPr="0064397C" w:rsidRDefault="00042523" w:rsidP="0064397C">
            <w:pPr>
              <w:pStyle w:val="aff3"/>
            </w:pPr>
          </w:p>
        </w:tc>
      </w:tr>
      <w:tr w:rsidR="003041AD" w:rsidRPr="0064397C" w:rsidTr="00A717AE">
        <w:tc>
          <w:tcPr>
            <w:tcW w:w="0" w:type="auto"/>
            <w:gridSpan w:val="3"/>
          </w:tcPr>
          <w:p w:rsidR="003041AD" w:rsidRPr="0064397C" w:rsidRDefault="003041AD" w:rsidP="003041AD">
            <w:pPr>
              <w:pStyle w:val="aff3"/>
              <w:rPr>
                <w:b/>
              </w:rPr>
            </w:pPr>
            <w:r w:rsidRPr="0064397C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3041AD" w:rsidRPr="0064397C" w:rsidRDefault="003041AD" w:rsidP="00595D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64397C">
                <w:rPr>
                  <w:rFonts w:ascii="Times New Roman" w:hAnsi="Times New Roman" w:cs="Times New Roman"/>
                  <w:sz w:val="24"/>
                  <w:szCs w:val="24"/>
                </w:rPr>
                <w:t>кодами 1.8</w:t>
              </w:r>
            </w:hyperlink>
            <w:r w:rsidR="00595D59">
              <w:rPr>
                <w:rFonts w:ascii="Times New Roman" w:hAnsi="Times New Roman" w:cs="Times New Roman"/>
                <w:sz w:val="24"/>
                <w:szCs w:val="24"/>
              </w:rPr>
              <w:t>,1.9,1.10,1.11,1.15,1.19,1.20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3041AD" w:rsidRPr="0064397C" w:rsidTr="00545278"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0" w:type="auto"/>
          </w:tcPr>
          <w:p w:rsidR="003041AD" w:rsidRPr="0064397C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91049E" w:rsidRDefault="00F3591F" w:rsidP="00F3591F">
            <w:pPr>
              <w:pStyle w:val="s1"/>
            </w:pPr>
            <w:r w:rsidRPr="00F3591F">
              <w:t>Сенокошение</w:t>
            </w:r>
          </w:p>
        </w:tc>
        <w:tc>
          <w:tcPr>
            <w:tcW w:w="0" w:type="auto"/>
          </w:tcPr>
          <w:p w:rsidR="00F3591F" w:rsidRPr="0091049E" w:rsidRDefault="00F3591F" w:rsidP="00F3591F">
            <w:pPr>
              <w:pStyle w:val="s1"/>
            </w:pPr>
            <w:r w:rsidRPr="00F3591F">
              <w:t>Кошение трав, сбор и заготовка сена</w:t>
            </w:r>
          </w:p>
        </w:tc>
        <w:tc>
          <w:tcPr>
            <w:tcW w:w="0" w:type="auto"/>
          </w:tcPr>
          <w:p w:rsidR="00F3591F" w:rsidRPr="0091049E" w:rsidRDefault="00F3591F" w:rsidP="00F3591F">
            <w:pPr>
              <w:pStyle w:val="s1"/>
            </w:pPr>
            <w:r>
              <w:t>1.19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F3591F" w:rsidRDefault="00F3591F" w:rsidP="00F3591F">
            <w:pPr>
              <w:pStyle w:val="s1"/>
            </w:pPr>
            <w:r w:rsidRPr="00F3591F">
              <w:t>Выпас сельскохозяйственных животных</w:t>
            </w:r>
          </w:p>
        </w:tc>
        <w:tc>
          <w:tcPr>
            <w:tcW w:w="0" w:type="auto"/>
          </w:tcPr>
          <w:p w:rsidR="00F3591F" w:rsidRPr="00F3591F" w:rsidRDefault="00F3591F" w:rsidP="00F3591F">
            <w:pPr>
              <w:pStyle w:val="s1"/>
            </w:pPr>
            <w:r w:rsidRPr="00F3591F">
              <w:t>Выпас сельскохозяйственных животных</w:t>
            </w:r>
          </w:p>
        </w:tc>
        <w:tc>
          <w:tcPr>
            <w:tcW w:w="0" w:type="auto"/>
          </w:tcPr>
          <w:p w:rsidR="00F3591F" w:rsidRDefault="00F3591F" w:rsidP="00F3591F">
            <w:pPr>
              <w:pStyle w:val="s1"/>
            </w:pPr>
            <w:r>
              <w:t>1.20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both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64397C">
                <w:rPr>
                  <w:sz w:val="24"/>
                  <w:szCs w:val="24"/>
                  <w:lang w:eastAsia="ru-RU"/>
                </w:rPr>
                <w:t>кодами 3.1.1</w:t>
              </w:r>
            </w:hyperlink>
            <w:r w:rsidRPr="0064397C">
              <w:rPr>
                <w:sz w:val="24"/>
                <w:szCs w:val="24"/>
                <w:lang w:eastAsia="ru-RU"/>
              </w:rPr>
              <w:t xml:space="preserve"> - </w:t>
            </w:r>
            <w:hyperlink w:anchor="P202" w:history="1">
              <w:r w:rsidRPr="0064397C">
                <w:rPr>
                  <w:sz w:val="24"/>
                  <w:szCs w:val="24"/>
                  <w:lang w:eastAsia="ru-RU"/>
                </w:rPr>
                <w:t>3.1.2</w:t>
              </w:r>
            </w:hyperlink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center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3.1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both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</w:t>
            </w:r>
            <w:r w:rsidRPr="0064397C">
              <w:rPr>
                <w:sz w:val="24"/>
                <w:szCs w:val="24"/>
                <w:lang w:eastAsia="ru-RU"/>
              </w:rPr>
              <w:br/>
              <w:t>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center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9.3</w:t>
            </w:r>
          </w:p>
        </w:tc>
      </w:tr>
      <w:tr w:rsidR="00F3591F" w:rsidRPr="0064397C" w:rsidTr="00545278">
        <w:trPr>
          <w:trHeight w:val="515"/>
        </w:trPr>
        <w:tc>
          <w:tcPr>
            <w:tcW w:w="0" w:type="auto"/>
            <w:gridSpan w:val="3"/>
          </w:tcPr>
          <w:p w:rsidR="00F3591F" w:rsidRPr="0064397C" w:rsidRDefault="00F3591F" w:rsidP="00F3591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both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jc w:val="center"/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12.0</w:t>
            </w:r>
          </w:p>
        </w:tc>
      </w:tr>
      <w:tr w:rsidR="00F3591F" w:rsidRPr="0064397C" w:rsidTr="00545278">
        <w:tc>
          <w:tcPr>
            <w:tcW w:w="0" w:type="auto"/>
          </w:tcPr>
          <w:p w:rsidR="00F3591F" w:rsidRPr="0064397C" w:rsidRDefault="00F3591F" w:rsidP="00F3591F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  <w:shd w:val="clear" w:color="auto" w:fill="FFFFFF"/>
              </w:rPr>
              <w:t>Связь</w:t>
            </w:r>
          </w:p>
        </w:tc>
        <w:tc>
          <w:tcPr>
            <w:tcW w:w="0" w:type="auto"/>
          </w:tcPr>
          <w:p w:rsidR="00F3591F" w:rsidRPr="0064397C" w:rsidRDefault="00F3591F" w:rsidP="00F3591F">
            <w:pPr>
              <w:pStyle w:val="s1"/>
              <w:jc w:val="both"/>
            </w:pPr>
            <w:r w:rsidRPr="0064397C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      </w:r>
            <w:hyperlink r:id="rId31" w:anchor="block_1311" w:history="1">
              <w:r w:rsidRPr="0064397C">
                <w:rPr>
                  <w:rStyle w:val="a4"/>
                  <w:color w:val="auto"/>
                </w:rPr>
                <w:t>кодами 3.1.1</w:t>
              </w:r>
            </w:hyperlink>
            <w:r w:rsidRPr="0064397C">
              <w:t>, </w:t>
            </w:r>
            <w:hyperlink r:id="rId32" w:anchor="block_1323" w:history="1">
              <w:r w:rsidRPr="0064397C">
                <w:rPr>
                  <w:rStyle w:val="a4"/>
                  <w:color w:val="auto"/>
                </w:rPr>
                <w:t>3.2.3</w:t>
              </w:r>
            </w:hyperlink>
          </w:p>
        </w:tc>
        <w:tc>
          <w:tcPr>
            <w:tcW w:w="0" w:type="auto"/>
          </w:tcPr>
          <w:p w:rsidR="00F3591F" w:rsidRPr="0064397C" w:rsidRDefault="00F3591F" w:rsidP="00F3591F">
            <w:pPr>
              <w:pStyle w:val="s1"/>
              <w:jc w:val="center"/>
            </w:pPr>
            <w:r w:rsidRPr="0064397C">
              <w:t>6.8</w:t>
            </w:r>
          </w:p>
        </w:tc>
      </w:tr>
    </w:tbl>
    <w:p w:rsidR="00042523" w:rsidRPr="0064397C" w:rsidRDefault="00042523" w:rsidP="0064397C">
      <w:pPr>
        <w:rPr>
          <w:sz w:val="24"/>
          <w:szCs w:val="24"/>
          <w:lang w:eastAsia="ru-RU"/>
        </w:rPr>
      </w:pPr>
    </w:p>
    <w:p w:rsidR="00545278" w:rsidRPr="004078A1" w:rsidRDefault="00545278" w:rsidP="00EF4907">
      <w:pPr>
        <w:numPr>
          <w:ilvl w:val="0"/>
          <w:numId w:val="6"/>
        </w:numPr>
      </w:pPr>
      <w:bookmarkStart w:id="56" w:name="OLE_LINK158"/>
      <w:bookmarkStart w:id="57" w:name="OLE_LINK159"/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8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1730"/>
        <w:gridCol w:w="1730"/>
        <w:gridCol w:w="1730"/>
        <w:gridCol w:w="1730"/>
      </w:tblGrid>
      <w:tr w:rsidR="000173A4" w:rsidRPr="00CC4B9B" w:rsidTr="00A717AE">
        <w:tc>
          <w:tcPr>
            <w:tcW w:w="1730" w:type="dxa"/>
          </w:tcPr>
          <w:bookmarkEnd w:id="56"/>
          <w:bookmarkEnd w:id="57"/>
          <w:p w:rsidR="000173A4" w:rsidRPr="0091049E" w:rsidRDefault="000173A4" w:rsidP="00A717AE">
            <w:pPr>
              <w:rPr>
                <w:sz w:val="24"/>
                <w:szCs w:val="24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730" w:type="dxa"/>
          </w:tcPr>
          <w:p w:rsidR="000173A4" w:rsidRPr="0091049E" w:rsidRDefault="000173A4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730" w:type="dxa"/>
          </w:tcPr>
          <w:p w:rsidR="000173A4" w:rsidRPr="0091049E" w:rsidRDefault="000173A4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730" w:type="dxa"/>
          </w:tcPr>
          <w:p w:rsidR="000173A4" w:rsidRPr="0091049E" w:rsidRDefault="000173A4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730" w:type="dxa"/>
          </w:tcPr>
          <w:p w:rsidR="000173A4" w:rsidRPr="0091049E" w:rsidRDefault="000173A4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1.2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1.3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bookmarkStart w:id="58" w:name="OLE_LINK142"/>
            <w:bookmarkStart w:id="59" w:name="OLE_LINK143"/>
            <w:r w:rsidRPr="0064397C">
              <w:rPr>
                <w:sz w:val="24"/>
                <w:szCs w:val="24"/>
              </w:rPr>
              <w:t>1000</w:t>
            </w:r>
            <w:bookmarkEnd w:id="58"/>
            <w:bookmarkEnd w:id="59"/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1.5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1.7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1.8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1.11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1.12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1.13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C72A2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C72A2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</w:tcPr>
          <w:p w:rsidR="000173A4" w:rsidRPr="009574D6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1.14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20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1.15</w:t>
            </w:r>
          </w:p>
        </w:tc>
        <w:tc>
          <w:tcPr>
            <w:tcW w:w="1730" w:type="dxa"/>
          </w:tcPr>
          <w:p w:rsidR="000173A4" w:rsidRPr="009574D6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9574D6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</w:tcPr>
          <w:p w:rsidR="000173A4" w:rsidRPr="009574D6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1.16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5000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1.17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10000</w:t>
            </w:r>
          </w:p>
        </w:tc>
        <w:tc>
          <w:tcPr>
            <w:tcW w:w="1730" w:type="dxa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A46CC8" w:rsidRDefault="000173A4" w:rsidP="000173A4">
            <w:pPr>
              <w:rPr>
                <w:sz w:val="24"/>
                <w:szCs w:val="24"/>
              </w:rPr>
            </w:pPr>
            <w:r w:rsidRPr="00A46CC8">
              <w:rPr>
                <w:sz w:val="24"/>
                <w:szCs w:val="24"/>
              </w:rPr>
              <w:t>1.18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600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2500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A46CC8" w:rsidRDefault="00F3591F" w:rsidP="00F3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A46CC8" w:rsidRDefault="00F3591F" w:rsidP="00F3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3.1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6.8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9.3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13.1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600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2500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0173A4" w:rsidRDefault="000173A4" w:rsidP="000173A4">
            <w:pPr>
              <w:rPr>
                <w:sz w:val="24"/>
                <w:szCs w:val="24"/>
              </w:rPr>
            </w:pPr>
            <w:r w:rsidRPr="000173A4">
              <w:rPr>
                <w:sz w:val="24"/>
                <w:szCs w:val="24"/>
              </w:rPr>
              <w:t>13.2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600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2500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0" w:type="dxa"/>
            <w:vAlign w:val="center"/>
          </w:tcPr>
          <w:p w:rsidR="000173A4" w:rsidRPr="0064397C" w:rsidRDefault="000173A4" w:rsidP="000173A4">
            <w:pPr>
              <w:rPr>
                <w:sz w:val="24"/>
                <w:szCs w:val="24"/>
              </w:rPr>
            </w:pPr>
            <w:r w:rsidRPr="0064397C">
              <w:rPr>
                <w:sz w:val="24"/>
                <w:szCs w:val="24"/>
              </w:rPr>
              <w:t>НПУ</w:t>
            </w:r>
          </w:p>
        </w:tc>
      </w:tr>
      <w:tr w:rsidR="000173A4" w:rsidRPr="00CC4B9B" w:rsidTr="00A717AE">
        <w:tc>
          <w:tcPr>
            <w:tcW w:w="1730" w:type="dxa"/>
          </w:tcPr>
          <w:p w:rsidR="000173A4" w:rsidRPr="009574D6" w:rsidRDefault="000173A4" w:rsidP="00A717AE">
            <w:pPr>
              <w:rPr>
                <w:sz w:val="24"/>
                <w:szCs w:val="24"/>
              </w:rPr>
            </w:pPr>
            <w:r w:rsidRPr="009574D6">
              <w:rPr>
                <w:sz w:val="24"/>
                <w:szCs w:val="24"/>
              </w:rPr>
              <w:t>12.0</w:t>
            </w:r>
          </w:p>
        </w:tc>
        <w:tc>
          <w:tcPr>
            <w:tcW w:w="1730" w:type="dxa"/>
          </w:tcPr>
          <w:p w:rsidR="000173A4" w:rsidRPr="000173A4" w:rsidRDefault="000173A4" w:rsidP="00A717AE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A717AE">
            <w:pPr>
              <w:rPr>
                <w:sz w:val="24"/>
                <w:szCs w:val="24"/>
              </w:rPr>
            </w:pPr>
            <w:r w:rsidRPr="002B308D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A717AE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0173A4" w:rsidRPr="000173A4" w:rsidRDefault="000173A4" w:rsidP="00A717AE">
            <w:pPr>
              <w:rPr>
                <w:sz w:val="24"/>
                <w:szCs w:val="24"/>
              </w:rPr>
            </w:pPr>
            <w:r w:rsidRPr="00392F95">
              <w:rPr>
                <w:sz w:val="24"/>
                <w:szCs w:val="24"/>
              </w:rPr>
              <w:t>НПУ</w:t>
            </w:r>
          </w:p>
        </w:tc>
      </w:tr>
    </w:tbl>
    <w:p w:rsidR="009E4E7F" w:rsidRPr="00CC4B9B" w:rsidRDefault="009E4E7F" w:rsidP="0064397C">
      <w:pPr>
        <w:pStyle w:val="12"/>
      </w:pPr>
    </w:p>
    <w:p w:rsidR="001478BD" w:rsidRPr="00CC4B9B" w:rsidRDefault="003C4C1C" w:rsidP="00EF4907">
      <w:pPr>
        <w:pStyle w:val="3"/>
        <w:numPr>
          <w:ilvl w:val="0"/>
          <w:numId w:val="3"/>
        </w:numPr>
      </w:pPr>
      <w:bookmarkStart w:id="60" w:name="_Toc190339152"/>
      <w:r w:rsidRPr="00CC4B9B">
        <w:t>Зона сельскохозяйс</w:t>
      </w:r>
      <w:r w:rsidR="00F109AC" w:rsidRPr="00CC4B9B">
        <w:t>твенного использования</w:t>
      </w:r>
      <w:r w:rsidR="00335F84">
        <w:t>-</w:t>
      </w:r>
      <w:r w:rsidRPr="00CC4B9B">
        <w:t>( СХ)</w:t>
      </w:r>
      <w:bookmarkEnd w:id="60"/>
    </w:p>
    <w:p w:rsidR="00F67077" w:rsidRPr="00CC4B9B" w:rsidRDefault="00F67077" w:rsidP="00B22ABE">
      <w:pPr>
        <w:ind w:firstLine="708"/>
        <w:jc w:val="both"/>
      </w:pPr>
      <w:r w:rsidRPr="00CC4B9B">
        <w:t xml:space="preserve">Зона сельскохозяйственного использования в границах населенных пунктов. Предполагаемая деятельность на участках не должна оказывать вредного влияния на сложившуюся  жилую застройку. </w:t>
      </w:r>
    </w:p>
    <w:p w:rsidR="00F67077" w:rsidRPr="00CC4B9B" w:rsidRDefault="00545278" w:rsidP="00EF4907">
      <w:pPr>
        <w:numPr>
          <w:ilvl w:val="0"/>
          <w:numId w:val="6"/>
        </w:numPr>
      </w:pPr>
      <w:r>
        <w:t>Виды разрешенного использования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5231"/>
        <w:gridCol w:w="1998"/>
      </w:tblGrid>
      <w:tr w:rsidR="00CC4B9B" w:rsidRPr="00CC4B9B" w:rsidTr="009574D6">
        <w:trPr>
          <w:trHeight w:val="589"/>
          <w:tblHeader/>
        </w:trPr>
        <w:tc>
          <w:tcPr>
            <w:tcW w:w="2410" w:type="dxa"/>
            <w:vMerge w:val="restart"/>
          </w:tcPr>
          <w:p w:rsidR="001478BD" w:rsidRPr="009574D6" w:rsidRDefault="00DB6D58" w:rsidP="0064397C">
            <w:pPr>
              <w:pStyle w:val="aff3"/>
              <w:rPr>
                <w:b/>
              </w:rPr>
            </w:pPr>
            <w:r w:rsidRPr="009574D6">
              <w:rPr>
                <w:b/>
              </w:rPr>
              <w:t>Наименование</w:t>
            </w:r>
          </w:p>
        </w:tc>
        <w:tc>
          <w:tcPr>
            <w:tcW w:w="5231" w:type="dxa"/>
            <w:vMerge w:val="restart"/>
          </w:tcPr>
          <w:p w:rsidR="001478BD" w:rsidRPr="009574D6" w:rsidRDefault="001478BD" w:rsidP="0064397C">
            <w:pPr>
              <w:rPr>
                <w:b/>
                <w:sz w:val="24"/>
                <w:szCs w:val="24"/>
                <w:lang w:eastAsia="ru-RU"/>
              </w:rPr>
            </w:pPr>
            <w:r w:rsidRPr="009574D6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1998" w:type="dxa"/>
            <w:vMerge w:val="restart"/>
          </w:tcPr>
          <w:p w:rsidR="001478BD" w:rsidRPr="009574D6" w:rsidRDefault="001478BD" w:rsidP="0064397C">
            <w:pPr>
              <w:rPr>
                <w:b/>
                <w:sz w:val="24"/>
                <w:szCs w:val="24"/>
                <w:lang w:eastAsia="ru-RU"/>
              </w:rPr>
            </w:pPr>
            <w:r w:rsidRPr="009574D6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DB6D58">
        <w:trPr>
          <w:trHeight w:val="276"/>
        </w:trPr>
        <w:tc>
          <w:tcPr>
            <w:tcW w:w="2410" w:type="dxa"/>
            <w:vMerge/>
          </w:tcPr>
          <w:p w:rsidR="001478BD" w:rsidRPr="00CC4B9B" w:rsidRDefault="001478BD" w:rsidP="0064397C">
            <w:pPr>
              <w:pStyle w:val="aff3"/>
            </w:pPr>
          </w:p>
        </w:tc>
        <w:tc>
          <w:tcPr>
            <w:tcW w:w="5231" w:type="dxa"/>
            <w:vMerge/>
          </w:tcPr>
          <w:p w:rsidR="001478BD" w:rsidRPr="00CC4B9B" w:rsidRDefault="001478BD" w:rsidP="0064397C">
            <w:pPr>
              <w:pStyle w:val="aff3"/>
            </w:pPr>
          </w:p>
        </w:tc>
        <w:tc>
          <w:tcPr>
            <w:tcW w:w="1998" w:type="dxa"/>
            <w:vMerge/>
          </w:tcPr>
          <w:p w:rsidR="001478BD" w:rsidRPr="00CC4B9B" w:rsidRDefault="001478BD" w:rsidP="0064397C">
            <w:pPr>
              <w:pStyle w:val="aff3"/>
            </w:pPr>
          </w:p>
        </w:tc>
      </w:tr>
      <w:tr w:rsidR="003041AD" w:rsidRPr="00CC4B9B" w:rsidTr="00A717AE">
        <w:tc>
          <w:tcPr>
            <w:tcW w:w="9639" w:type="dxa"/>
            <w:gridSpan w:val="3"/>
          </w:tcPr>
          <w:p w:rsidR="003041AD" w:rsidRDefault="003041AD" w:rsidP="003041AD">
            <w:pPr>
              <w:pStyle w:val="aff3"/>
              <w:rPr>
                <w:b/>
              </w:rPr>
            </w:pPr>
          </w:p>
          <w:p w:rsidR="003041AD" w:rsidRPr="009574D6" w:rsidRDefault="003041AD" w:rsidP="003041AD">
            <w:pPr>
              <w:pStyle w:val="aff3"/>
              <w:rPr>
                <w:b/>
                <w:sz w:val="20"/>
                <w:szCs w:val="20"/>
              </w:rPr>
            </w:pPr>
            <w:r w:rsidRPr="009574D6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3041AD" w:rsidRPr="009574D6" w:rsidRDefault="003041AD" w:rsidP="00595D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9574D6">
                <w:rPr>
                  <w:rFonts w:ascii="Times New Roman" w:hAnsi="Times New Roman" w:cs="Times New Roman"/>
                  <w:sz w:val="24"/>
                  <w:szCs w:val="24"/>
                </w:rPr>
                <w:t xml:space="preserve">кодами </w:t>
              </w:r>
            </w:hyperlink>
            <w:hyperlink w:anchor="Par74" w:tooltip="1.8" w:history="1">
              <w:r w:rsidR="00595D59" w:rsidRPr="0064397C">
                <w:rPr>
                  <w:rFonts w:ascii="Times New Roman" w:hAnsi="Times New Roman" w:cs="Times New Roman"/>
                  <w:sz w:val="24"/>
                  <w:szCs w:val="24"/>
                </w:rPr>
                <w:t>кодами 1.8</w:t>
              </w:r>
            </w:hyperlink>
            <w:r w:rsidR="00595D59">
              <w:rPr>
                <w:rFonts w:ascii="Times New Roman" w:hAnsi="Times New Roman" w:cs="Times New Roman"/>
                <w:sz w:val="24"/>
                <w:szCs w:val="24"/>
              </w:rPr>
              <w:t>,1.9,1.10,1.11,1.15,1.19,1.20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3041AD" w:rsidRPr="00CC4B9B" w:rsidTr="00727DE8">
        <w:trPr>
          <w:trHeight w:val="1710"/>
        </w:trPr>
        <w:tc>
          <w:tcPr>
            <w:tcW w:w="2410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8" w:type="dxa"/>
          </w:tcPr>
          <w:p w:rsidR="003041AD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Pr="009574D6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E8" w:rsidRPr="00CC4B9B" w:rsidTr="00CC4B9B">
        <w:trPr>
          <w:trHeight w:val="1320"/>
        </w:trPr>
        <w:tc>
          <w:tcPr>
            <w:tcW w:w="2410" w:type="dxa"/>
          </w:tcPr>
          <w:p w:rsidR="00727DE8" w:rsidRPr="00727DE8" w:rsidRDefault="00727DE8" w:rsidP="00727DE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E8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5231" w:type="dxa"/>
          </w:tcPr>
          <w:p w:rsidR="00727DE8" w:rsidRPr="00727DE8" w:rsidRDefault="00727DE8" w:rsidP="00727DE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DE8">
              <w:rPr>
                <w:rFonts w:ascii="Times New Roman" w:hAnsi="Times New Roman" w:cs="Times New Roman"/>
                <w:sz w:val="24"/>
                <w:szCs w:val="2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</w:t>
            </w:r>
          </w:p>
        </w:tc>
        <w:tc>
          <w:tcPr>
            <w:tcW w:w="1998" w:type="dxa"/>
          </w:tcPr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Default="00727DE8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E8" w:rsidRPr="009574D6" w:rsidRDefault="00727DE8" w:rsidP="003041A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s16"/>
            </w:pPr>
            <w:r w:rsidRPr="009574D6">
              <w:t>Ведение огородничества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s1"/>
            </w:pPr>
            <w:r w:rsidRPr="009574D6"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s1"/>
              <w:jc w:val="center"/>
            </w:pPr>
            <w:r w:rsidRPr="009574D6">
              <w:t>13.1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pStyle w:val="s16"/>
            </w:pPr>
            <w:r w:rsidRPr="009574D6">
              <w:t>Ведение садоводства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pStyle w:val="s1"/>
            </w:pPr>
            <w:r w:rsidRPr="009574D6"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33" w:anchor="block_1021" w:history="1">
              <w:r w:rsidRPr="009574D6">
                <w:rPr>
                  <w:rStyle w:val="a4"/>
                  <w:color w:val="auto"/>
                </w:rPr>
                <w:t>кодом 2.1</w:t>
              </w:r>
            </w:hyperlink>
            <w:r w:rsidRPr="009574D6">
              <w:t>, хозяйственных построек и гаражей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pStyle w:val="s1"/>
              <w:jc w:val="center"/>
            </w:pPr>
            <w:r w:rsidRPr="009574D6">
              <w:t>13.2</w:t>
            </w:r>
          </w:p>
        </w:tc>
      </w:tr>
      <w:tr w:rsidR="003041AD" w:rsidRPr="00CC4B9B" w:rsidTr="00C47BDC">
        <w:tc>
          <w:tcPr>
            <w:tcW w:w="9639" w:type="dxa"/>
            <w:gridSpan w:val="3"/>
          </w:tcPr>
          <w:p w:rsidR="003041AD" w:rsidRPr="009574D6" w:rsidRDefault="003041AD" w:rsidP="003041A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3041AD" w:rsidRPr="00CC4B9B" w:rsidTr="00CC4B9B">
        <w:tc>
          <w:tcPr>
            <w:tcW w:w="2410" w:type="dxa"/>
          </w:tcPr>
          <w:p w:rsidR="003041AD" w:rsidRPr="009574D6" w:rsidRDefault="003041AD" w:rsidP="003041AD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 xml:space="preserve">Земельные участки (территории) общего пользования </w:t>
            </w:r>
          </w:p>
        </w:tc>
        <w:tc>
          <w:tcPr>
            <w:tcW w:w="5231" w:type="dxa"/>
          </w:tcPr>
          <w:p w:rsidR="003041AD" w:rsidRPr="009574D6" w:rsidRDefault="003041AD" w:rsidP="003041AD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98" w:type="dxa"/>
          </w:tcPr>
          <w:p w:rsidR="003041AD" w:rsidRPr="009574D6" w:rsidRDefault="003041AD" w:rsidP="003041AD">
            <w:pPr>
              <w:jc w:val="center"/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12.0</w:t>
            </w:r>
          </w:p>
        </w:tc>
      </w:tr>
      <w:tr w:rsidR="000173A4" w:rsidRPr="00CC4B9B" w:rsidTr="00A717AE">
        <w:tc>
          <w:tcPr>
            <w:tcW w:w="9639" w:type="dxa"/>
            <w:gridSpan w:val="3"/>
          </w:tcPr>
          <w:p w:rsidR="000173A4" w:rsidRPr="009574D6" w:rsidRDefault="000173A4" w:rsidP="000173A4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173A4">
              <w:rPr>
                <w:rFonts w:ascii="Times New Roman" w:hAnsi="Times New Roman" w:cs="Times New Roman"/>
                <w:b/>
                <w:sz w:val="24"/>
                <w:szCs w:val="24"/>
              </w:rPr>
              <w:t>спомогательные виды разрешенного использования-не устанавливаются</w:t>
            </w:r>
          </w:p>
        </w:tc>
      </w:tr>
    </w:tbl>
    <w:p w:rsidR="00C60C48" w:rsidRPr="00112A1F" w:rsidRDefault="00C60C48" w:rsidP="00C60C48">
      <w:pPr>
        <w:autoSpaceDE w:val="0"/>
        <w:autoSpaceDN w:val="0"/>
        <w:adjustRightInd w:val="0"/>
        <w:spacing w:after="0"/>
        <w:ind w:firstLine="567"/>
        <w:rPr>
          <w:rFonts w:eastAsiaTheme="minorHAnsi"/>
          <w:i/>
          <w:iCs/>
          <w:color w:val="000000" w:themeColor="text1"/>
        </w:rPr>
      </w:pPr>
    </w:p>
    <w:p w:rsidR="00C60C48" w:rsidRPr="004078A1" w:rsidRDefault="00C60C48" w:rsidP="00C60C48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C60C48" w:rsidRDefault="00C60C48" w:rsidP="00C60C48">
      <w:pPr>
        <w:autoSpaceDE w:val="0"/>
        <w:autoSpaceDN w:val="0"/>
        <w:adjustRightInd w:val="0"/>
        <w:ind w:firstLine="567"/>
        <w:rPr>
          <w:i/>
        </w:rPr>
      </w:pPr>
    </w:p>
    <w:tbl>
      <w:tblPr>
        <w:tblW w:w="8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1730"/>
        <w:gridCol w:w="1730"/>
        <w:gridCol w:w="1730"/>
        <w:gridCol w:w="1730"/>
      </w:tblGrid>
      <w:tr w:rsidR="00C60C48" w:rsidRPr="00CC4B9B" w:rsidTr="00A717AE">
        <w:tc>
          <w:tcPr>
            <w:tcW w:w="1730" w:type="dxa"/>
          </w:tcPr>
          <w:p w:rsidR="00C60C48" w:rsidRPr="0091049E" w:rsidRDefault="00C60C48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730" w:type="dxa"/>
          </w:tcPr>
          <w:p w:rsidR="00C60C48" w:rsidRPr="0091049E" w:rsidRDefault="00C60C48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730" w:type="dxa"/>
          </w:tcPr>
          <w:p w:rsidR="00C60C48" w:rsidRPr="0091049E" w:rsidRDefault="00C60C48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730" w:type="dxa"/>
          </w:tcPr>
          <w:p w:rsidR="00C60C48" w:rsidRPr="0091049E" w:rsidRDefault="00C60C48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730" w:type="dxa"/>
          </w:tcPr>
          <w:p w:rsidR="00C60C48" w:rsidRPr="0091049E" w:rsidRDefault="00C60C48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730" w:type="dxa"/>
          </w:tcPr>
          <w:p w:rsidR="00C60C48" w:rsidRPr="00C60C48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C72A2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C60C48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C72A2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C60C48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C60C48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C60C48" w:rsidRPr="00C60C48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C60C48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48" w:rsidRPr="00CC4B9B" w:rsidTr="00A717AE">
        <w:tc>
          <w:tcPr>
            <w:tcW w:w="1730" w:type="dxa"/>
          </w:tcPr>
          <w:p w:rsidR="00C60C48" w:rsidRPr="009574D6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C60C48" w:rsidRPr="0064397C" w:rsidRDefault="00C60C48" w:rsidP="00C60C48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A46CC8" w:rsidRDefault="00F3591F" w:rsidP="00F3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A46CC8" w:rsidRDefault="00F3591F" w:rsidP="00F3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  <w:tc>
          <w:tcPr>
            <w:tcW w:w="1730" w:type="dxa"/>
          </w:tcPr>
          <w:p w:rsidR="00F3591F" w:rsidRDefault="00F3591F" w:rsidP="00F3591F">
            <w:r w:rsidRPr="00B45CEE">
              <w:rPr>
                <w:sz w:val="24"/>
                <w:szCs w:val="24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C60C48">
              <w:rPr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C60C48">
              <w:rPr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9574D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9574D6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C60C48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1478BD" w:rsidRPr="00545278" w:rsidRDefault="001478BD" w:rsidP="00396A36">
      <w:pPr>
        <w:pStyle w:val="12"/>
        <w:ind w:left="0" w:firstLine="851"/>
        <w:jc w:val="both"/>
      </w:pPr>
    </w:p>
    <w:p w:rsidR="00F109AC" w:rsidRPr="00CC4B9B" w:rsidRDefault="00C13524" w:rsidP="00EF4907">
      <w:pPr>
        <w:pStyle w:val="3"/>
        <w:numPr>
          <w:ilvl w:val="0"/>
          <w:numId w:val="3"/>
        </w:numPr>
      </w:pPr>
      <w:bookmarkStart w:id="61" w:name="_Toc190339153"/>
      <w:r w:rsidRPr="00CC4B9B">
        <w:t>Зона, занятая объектами сельскохозяйственного назначения</w:t>
      </w:r>
      <w:r w:rsidR="00335F84" w:rsidRPr="00335F84">
        <w:t xml:space="preserve"> - </w:t>
      </w:r>
      <w:r w:rsidR="00F109AC" w:rsidRPr="00CC4B9B">
        <w:t>( СХ.</w:t>
      </w:r>
      <w:r w:rsidR="00E13042" w:rsidRPr="00CC4B9B">
        <w:t>3</w:t>
      </w:r>
      <w:r w:rsidR="00F109AC" w:rsidRPr="00CC4B9B">
        <w:t>)</w:t>
      </w:r>
      <w:bookmarkEnd w:id="61"/>
    </w:p>
    <w:p w:rsidR="00CC4B9B" w:rsidRPr="00CC4B9B" w:rsidRDefault="009574D6" w:rsidP="00C60C48">
      <w:pPr>
        <w:numPr>
          <w:ilvl w:val="0"/>
          <w:numId w:val="6"/>
        </w:numPr>
        <w:rPr>
          <w:lang w:eastAsia="ar-SA"/>
        </w:rPr>
      </w:pPr>
      <w:r>
        <w:rPr>
          <w:lang w:eastAsia="ar-SA"/>
        </w:rPr>
        <w:t>Виды разрешенного использования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5231"/>
        <w:gridCol w:w="1998"/>
      </w:tblGrid>
      <w:tr w:rsidR="00CC4B9B" w:rsidRPr="00CC4B9B" w:rsidTr="00CC4B9B">
        <w:trPr>
          <w:trHeight w:val="589"/>
          <w:tblHeader/>
        </w:trPr>
        <w:tc>
          <w:tcPr>
            <w:tcW w:w="2410" w:type="dxa"/>
            <w:vMerge w:val="restart"/>
          </w:tcPr>
          <w:p w:rsidR="00F109AC" w:rsidRPr="00F3591F" w:rsidRDefault="00CC4B9B" w:rsidP="0064397C">
            <w:pPr>
              <w:pStyle w:val="aff3"/>
              <w:rPr>
                <w:b/>
              </w:rPr>
            </w:pPr>
            <w:r w:rsidRPr="00F3591F">
              <w:rPr>
                <w:b/>
              </w:rPr>
              <w:t>Наименование</w:t>
            </w:r>
          </w:p>
        </w:tc>
        <w:tc>
          <w:tcPr>
            <w:tcW w:w="5231" w:type="dxa"/>
            <w:vMerge w:val="restart"/>
          </w:tcPr>
          <w:p w:rsidR="00F109AC" w:rsidRPr="00F3591F" w:rsidRDefault="00F109AC" w:rsidP="0064397C">
            <w:pPr>
              <w:rPr>
                <w:b/>
                <w:sz w:val="24"/>
                <w:szCs w:val="24"/>
                <w:lang w:eastAsia="ru-RU"/>
              </w:rPr>
            </w:pPr>
            <w:r w:rsidRPr="00F3591F">
              <w:rPr>
                <w:b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1998" w:type="dxa"/>
            <w:vMerge w:val="restart"/>
          </w:tcPr>
          <w:p w:rsidR="00F109AC" w:rsidRPr="00F3591F" w:rsidRDefault="00F109AC" w:rsidP="0064397C">
            <w:pPr>
              <w:rPr>
                <w:b/>
                <w:sz w:val="24"/>
                <w:szCs w:val="24"/>
                <w:lang w:eastAsia="ru-RU"/>
              </w:rPr>
            </w:pPr>
            <w:r w:rsidRPr="00F3591F">
              <w:rPr>
                <w:b/>
                <w:sz w:val="24"/>
                <w:szCs w:val="24"/>
                <w:lang w:eastAsia="ru-RU"/>
              </w:rPr>
              <w:t xml:space="preserve">Код (числовое обозначение) </w:t>
            </w:r>
          </w:p>
        </w:tc>
      </w:tr>
      <w:tr w:rsidR="00CC4B9B" w:rsidRPr="00CC4B9B" w:rsidTr="00CC4B9B">
        <w:trPr>
          <w:trHeight w:val="276"/>
        </w:trPr>
        <w:tc>
          <w:tcPr>
            <w:tcW w:w="2410" w:type="dxa"/>
            <w:vMerge/>
          </w:tcPr>
          <w:p w:rsidR="00F109AC" w:rsidRPr="005F0FCB" w:rsidRDefault="00F109AC" w:rsidP="0064397C">
            <w:pPr>
              <w:pStyle w:val="aff3"/>
            </w:pPr>
          </w:p>
        </w:tc>
        <w:tc>
          <w:tcPr>
            <w:tcW w:w="5231" w:type="dxa"/>
            <w:vMerge/>
          </w:tcPr>
          <w:p w:rsidR="00F109AC" w:rsidRPr="005F0FCB" w:rsidRDefault="00F109AC" w:rsidP="0064397C">
            <w:pPr>
              <w:pStyle w:val="aff3"/>
            </w:pPr>
          </w:p>
        </w:tc>
        <w:tc>
          <w:tcPr>
            <w:tcW w:w="1998" w:type="dxa"/>
            <w:vMerge/>
          </w:tcPr>
          <w:p w:rsidR="00F109AC" w:rsidRPr="005F0FCB" w:rsidRDefault="00F109AC" w:rsidP="0064397C">
            <w:pPr>
              <w:pStyle w:val="aff3"/>
            </w:pPr>
          </w:p>
        </w:tc>
      </w:tr>
      <w:tr w:rsidR="002D34ED" w:rsidRPr="00CC4B9B" w:rsidTr="00A717AE">
        <w:tc>
          <w:tcPr>
            <w:tcW w:w="9639" w:type="dxa"/>
            <w:gridSpan w:val="3"/>
          </w:tcPr>
          <w:p w:rsidR="002D34ED" w:rsidRPr="005F0FCB" w:rsidRDefault="002D34ED" w:rsidP="002D34ED">
            <w:pPr>
              <w:pStyle w:val="aff3"/>
              <w:rPr>
                <w:b/>
              </w:rPr>
            </w:pPr>
            <w:r w:rsidRPr="005F0FCB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2D34ED" w:rsidRPr="00CC4B9B" w:rsidTr="00CC4B9B">
        <w:tc>
          <w:tcPr>
            <w:tcW w:w="2410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5231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8" w:type="dxa"/>
          </w:tcPr>
          <w:p w:rsidR="002D34ED" w:rsidRPr="005F0FCB" w:rsidRDefault="002D34ED" w:rsidP="002D34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D34ED" w:rsidRPr="00CC4B9B" w:rsidTr="00CC4B9B">
        <w:tc>
          <w:tcPr>
            <w:tcW w:w="2410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5231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8" w:type="dxa"/>
          </w:tcPr>
          <w:p w:rsidR="002D34ED" w:rsidRPr="005F0FCB" w:rsidRDefault="002D34ED" w:rsidP="002D34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2D34ED" w:rsidRPr="00CC4B9B" w:rsidTr="00CC4B9B">
        <w:tc>
          <w:tcPr>
            <w:tcW w:w="2410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5231" w:type="dxa"/>
          </w:tcPr>
          <w:p w:rsidR="002D34ED" w:rsidRPr="005F0FCB" w:rsidRDefault="002D34ED" w:rsidP="002D34E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8" w:type="dxa"/>
          </w:tcPr>
          <w:p w:rsidR="002D34ED" w:rsidRPr="005F0FCB" w:rsidRDefault="002D34ED" w:rsidP="002D34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5231" w:type="dxa"/>
          </w:tcPr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5E4924" w:rsidRPr="0064397C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4" w:tooltip="1.8" w:history="1">
              <w:r w:rsidRPr="005F0FCB">
                <w:rPr>
                  <w:rFonts w:ascii="Times New Roman" w:hAnsi="Times New Roman" w:cs="Times New Roman"/>
                  <w:sz w:val="24"/>
                  <w:szCs w:val="24"/>
                </w:rPr>
                <w:t xml:space="preserve">кодами </w:t>
              </w:r>
            </w:hyperlink>
            <w:hyperlink w:anchor="Par74" w:tooltip="1.8" w:history="1">
              <w:r w:rsidRPr="0064397C">
                <w:rPr>
                  <w:rFonts w:ascii="Times New Roman" w:hAnsi="Times New Roman" w:cs="Times New Roman"/>
                  <w:sz w:val="24"/>
                  <w:szCs w:val="24"/>
                </w:rPr>
                <w:t>кодами 1.8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,1.9,1.10,1.11,1.15,1.19,1.20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231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998" w:type="dxa"/>
          </w:tcPr>
          <w:p w:rsidR="005E4924" w:rsidRPr="005F0FCB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5E4924" w:rsidRPr="00CC4B9B" w:rsidTr="00CC4B9B">
        <w:tc>
          <w:tcPr>
            <w:tcW w:w="2410" w:type="dxa"/>
          </w:tcPr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5231" w:type="dxa"/>
          </w:tcPr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5E4924" w:rsidRPr="0064397C" w:rsidRDefault="005E4924" w:rsidP="005E49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5E4924" w:rsidRPr="0064397C" w:rsidRDefault="005E4924" w:rsidP="005E49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F3591F" w:rsidRPr="00CC4B9B" w:rsidTr="00CC4B9B">
        <w:tc>
          <w:tcPr>
            <w:tcW w:w="2410" w:type="dxa"/>
          </w:tcPr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5231" w:type="dxa"/>
          </w:tcPr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3591F" w:rsidRPr="0064397C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8" w:type="dxa"/>
          </w:tcPr>
          <w:p w:rsidR="00F3591F" w:rsidRPr="0064397C" w:rsidRDefault="00F3591F" w:rsidP="00F3591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7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F3591F" w:rsidRPr="00CC4B9B" w:rsidTr="00C47BDC">
        <w:tc>
          <w:tcPr>
            <w:tcW w:w="9639" w:type="dxa"/>
            <w:gridSpan w:val="3"/>
          </w:tcPr>
          <w:p w:rsidR="00F3591F" w:rsidRPr="005F0FCB" w:rsidRDefault="00F3591F" w:rsidP="00F3591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F3591F" w:rsidRPr="00CC4B9B" w:rsidTr="00CC4B9B">
        <w:tc>
          <w:tcPr>
            <w:tcW w:w="2410" w:type="dxa"/>
          </w:tcPr>
          <w:p w:rsidR="00F3591F" w:rsidRPr="005F0FCB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</w:t>
            </w:r>
          </w:p>
        </w:tc>
        <w:tc>
          <w:tcPr>
            <w:tcW w:w="5231" w:type="dxa"/>
          </w:tcPr>
          <w:p w:rsidR="00F3591F" w:rsidRPr="005F0FCB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98" w:type="dxa"/>
          </w:tcPr>
          <w:p w:rsidR="00F3591F" w:rsidRPr="005F0FCB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B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F3591F" w:rsidRPr="00CC4B9B" w:rsidTr="00A717AE">
        <w:tc>
          <w:tcPr>
            <w:tcW w:w="9639" w:type="dxa"/>
            <w:gridSpan w:val="3"/>
          </w:tcPr>
          <w:p w:rsidR="00F3591F" w:rsidRPr="005F0FCB" w:rsidRDefault="00F3591F" w:rsidP="00F359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173A4">
              <w:rPr>
                <w:rFonts w:ascii="Times New Roman" w:hAnsi="Times New Roman" w:cs="Times New Roman"/>
                <w:b/>
                <w:sz w:val="24"/>
                <w:szCs w:val="24"/>
              </w:rPr>
              <w:t>спомогательные виды разрешенного использования-не устанавливаются</w:t>
            </w:r>
          </w:p>
        </w:tc>
      </w:tr>
    </w:tbl>
    <w:p w:rsidR="00F3591F" w:rsidRDefault="00F3591F" w:rsidP="00F3591F">
      <w:pPr>
        <w:ind w:left="1953"/>
      </w:pPr>
    </w:p>
    <w:p w:rsidR="00F3591F" w:rsidRPr="004078A1" w:rsidRDefault="00F3591F" w:rsidP="00F3591F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8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1730"/>
        <w:gridCol w:w="1730"/>
        <w:gridCol w:w="1730"/>
        <w:gridCol w:w="1730"/>
      </w:tblGrid>
      <w:tr w:rsidR="00F3591F" w:rsidRPr="00CC4B9B" w:rsidTr="00A717AE">
        <w:tc>
          <w:tcPr>
            <w:tcW w:w="1730" w:type="dxa"/>
          </w:tcPr>
          <w:p w:rsidR="00F3591F" w:rsidRPr="0091049E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730" w:type="dxa"/>
          </w:tcPr>
          <w:p w:rsidR="00F3591F" w:rsidRPr="0091049E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730" w:type="dxa"/>
          </w:tcPr>
          <w:p w:rsidR="00F3591F" w:rsidRPr="0091049E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730" w:type="dxa"/>
          </w:tcPr>
          <w:p w:rsidR="00F3591F" w:rsidRPr="0091049E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730" w:type="dxa"/>
          </w:tcPr>
          <w:p w:rsidR="00F3591F" w:rsidRPr="0091049E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730" w:type="dxa"/>
          </w:tcPr>
          <w:p w:rsidR="00F3591F" w:rsidRPr="009574D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9574D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F3591F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0" w:type="dxa"/>
          </w:tcPr>
          <w:p w:rsidR="00F3591F" w:rsidRPr="009574D6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30" w:type="dxa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F3591F" w:rsidRPr="0064397C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64397C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B45CE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F3591F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F3591F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F3591F" w:rsidRPr="00CC4B9B" w:rsidTr="00A717AE">
        <w:tc>
          <w:tcPr>
            <w:tcW w:w="1730" w:type="dxa"/>
          </w:tcPr>
          <w:p w:rsidR="00F3591F" w:rsidRPr="00052286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F3591F" w:rsidRPr="00F3591F" w:rsidRDefault="00F3591F" w:rsidP="00A717AE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83735E" w:rsidRPr="00CC4B9B" w:rsidRDefault="0083735E" w:rsidP="0064397C">
      <w:pPr>
        <w:rPr>
          <w:lang w:eastAsia="ru-RU"/>
        </w:rPr>
      </w:pPr>
    </w:p>
    <w:p w:rsidR="0083735E" w:rsidRDefault="0083735E" w:rsidP="00EF4907">
      <w:pPr>
        <w:pStyle w:val="3"/>
        <w:numPr>
          <w:ilvl w:val="0"/>
          <w:numId w:val="3"/>
        </w:numPr>
      </w:pPr>
      <w:bookmarkStart w:id="62" w:name="_Toc190339154"/>
      <w:r w:rsidRPr="00CC4B9B">
        <w:t>Зона инженерной инфраструктуры</w:t>
      </w:r>
      <w:r w:rsidR="00335F84">
        <w:rPr>
          <w:lang w:val="en-US"/>
        </w:rPr>
        <w:t xml:space="preserve"> -</w:t>
      </w:r>
      <w:r w:rsidR="00C13524" w:rsidRPr="00CC4B9B">
        <w:t xml:space="preserve"> (И</w:t>
      </w:r>
      <w:r w:rsidRPr="00CC4B9B">
        <w:t>)</w:t>
      </w:r>
      <w:bookmarkEnd w:id="62"/>
    </w:p>
    <w:p w:rsidR="005F0FCB" w:rsidRPr="00720419" w:rsidRDefault="005F0FCB" w:rsidP="005F0FCB">
      <w:pPr>
        <w:ind w:firstLine="709"/>
        <w:jc w:val="both"/>
      </w:pPr>
      <w:r w:rsidRPr="00720419">
        <w:t>Зоны инженерной инфраструктуры включают в себя участки территории, предназначенные для размещения объектов инженерно-технического обеспечения, включая линии электропередач, линии связи, трубопроводы, установления санитарно-защитных зон, санитарных разрыво</w:t>
      </w:r>
      <w:r>
        <w:t>в и охранных зон таких объектов</w:t>
      </w:r>
      <w:r w:rsidRPr="00720419">
        <w:t xml:space="preserve">. </w:t>
      </w:r>
    </w:p>
    <w:p w:rsidR="0083735E" w:rsidRPr="00CC4B9B" w:rsidRDefault="00545278" w:rsidP="00F3591F">
      <w:pPr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Виды разрешенного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8"/>
        <w:gridCol w:w="5572"/>
        <w:gridCol w:w="1753"/>
      </w:tblGrid>
      <w:tr w:rsidR="00C47BDC" w:rsidRPr="00CC4B9B" w:rsidTr="00545278"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3"/>
            </w:pPr>
            <w:r w:rsidRPr="00CC4B9B">
              <w:t xml:space="preserve">Наименование 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3"/>
            </w:pPr>
            <w:r w:rsidRPr="00CC4B9B">
              <w:t>Описание вида разрешенного использования земельного участка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3"/>
            </w:pPr>
            <w:r w:rsidRPr="00CC4B9B">
              <w:t xml:space="preserve">Код (числовое обозначение) </w:t>
            </w:r>
          </w:p>
        </w:tc>
      </w:tr>
      <w:tr w:rsidR="00CC4B9B" w:rsidRPr="00CC4B9B" w:rsidTr="00545278">
        <w:tc>
          <w:tcPr>
            <w:tcW w:w="0" w:type="auto"/>
            <w:gridSpan w:val="3"/>
            <w:shd w:val="clear" w:color="auto" w:fill="auto"/>
          </w:tcPr>
          <w:p w:rsidR="00CC4B9B" w:rsidRPr="00545278" w:rsidRDefault="00CC4B9B" w:rsidP="0064397C">
            <w:pPr>
              <w:pStyle w:val="aff3"/>
              <w:rPr>
                <w:b/>
                <w:sz w:val="20"/>
                <w:szCs w:val="20"/>
              </w:rPr>
            </w:pPr>
            <w:r w:rsidRPr="00545278">
              <w:rPr>
                <w:b/>
              </w:rPr>
              <w:t>Основные виды разрешенного использования земельного участка</w:t>
            </w:r>
          </w:p>
        </w:tc>
      </w:tr>
      <w:tr w:rsidR="00C47BDC" w:rsidRPr="00CC4B9B" w:rsidTr="00E9404A">
        <w:trPr>
          <w:trHeight w:val="3524"/>
        </w:trPr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2"/>
            </w:pPr>
            <w:bookmarkStart w:id="63" w:name="sub_10111"/>
            <w:r w:rsidRPr="00CC4B9B">
              <w:t>Общее пользование водными объектами</w:t>
            </w:r>
            <w:bookmarkEnd w:id="63"/>
          </w:p>
          <w:p w:rsidR="0083735E" w:rsidRPr="00CC4B9B" w:rsidRDefault="0083735E" w:rsidP="0064397C"/>
          <w:p w:rsidR="0083735E" w:rsidRPr="00CC4B9B" w:rsidRDefault="0083735E" w:rsidP="0064397C"/>
        </w:tc>
        <w:tc>
          <w:tcPr>
            <w:tcW w:w="0" w:type="auto"/>
            <w:shd w:val="clear" w:color="auto" w:fill="auto"/>
          </w:tcPr>
          <w:p w:rsidR="0083735E" w:rsidRPr="00545278" w:rsidRDefault="0083735E" w:rsidP="0064397C">
            <w:pPr>
              <w:pStyle w:val="aff2"/>
              <w:rPr>
                <w:shd w:val="clear" w:color="auto" w:fill="FFFFFF"/>
              </w:rPr>
            </w:pPr>
            <w:r w:rsidRPr="00545278">
              <w:rPr>
                <w:shd w:val="clear" w:color="auto" w:fill="FFFFFF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  <w:p w:rsidR="0083735E" w:rsidRPr="00CC4B9B" w:rsidRDefault="0083735E" w:rsidP="0064397C">
            <w:pPr>
              <w:pStyle w:val="aff2"/>
            </w:pP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3"/>
            </w:pPr>
            <w:r w:rsidRPr="00CC4B9B">
              <w:t>11.1</w:t>
            </w:r>
          </w:p>
        </w:tc>
      </w:tr>
      <w:tr w:rsidR="00C47BDC" w:rsidRPr="00CC4B9B" w:rsidTr="00545278"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2"/>
            </w:pPr>
            <w:bookmarkStart w:id="64" w:name="sub_10112"/>
            <w:r w:rsidRPr="00CC4B9B">
              <w:t>Специальное пользование водными объектами</w:t>
            </w:r>
            <w:bookmarkEnd w:id="64"/>
          </w:p>
          <w:p w:rsidR="0083735E" w:rsidRPr="00CC4B9B" w:rsidRDefault="0083735E" w:rsidP="0064397C"/>
          <w:p w:rsidR="0083735E" w:rsidRPr="00CC4B9B" w:rsidRDefault="0083735E" w:rsidP="0064397C"/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2"/>
            </w:pPr>
            <w:r w:rsidRPr="00545278">
              <w:rPr>
                <w:shd w:val="clear" w:color="auto" w:fill="FFFFFF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3"/>
            </w:pPr>
            <w:r w:rsidRPr="00CC4B9B">
              <w:t>11.2</w:t>
            </w:r>
          </w:p>
        </w:tc>
      </w:tr>
      <w:tr w:rsidR="00C47BDC" w:rsidRPr="00CC4B9B" w:rsidTr="00545278"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2"/>
            </w:pPr>
            <w:bookmarkStart w:id="65" w:name="sub_10113"/>
            <w:r w:rsidRPr="00CC4B9B">
              <w:t>Гидротехнические сооружения</w:t>
            </w:r>
            <w:bookmarkEnd w:id="65"/>
          </w:p>
          <w:p w:rsidR="0083735E" w:rsidRPr="00CC4B9B" w:rsidRDefault="0083735E" w:rsidP="0064397C"/>
          <w:p w:rsidR="0083735E" w:rsidRPr="00CC4B9B" w:rsidRDefault="0083735E" w:rsidP="0064397C"/>
        </w:tc>
        <w:tc>
          <w:tcPr>
            <w:tcW w:w="0" w:type="auto"/>
            <w:shd w:val="clear" w:color="auto" w:fill="auto"/>
          </w:tcPr>
          <w:p w:rsidR="0083735E" w:rsidRPr="00545278" w:rsidRDefault="0083735E" w:rsidP="00545278">
            <w:pPr>
              <w:pStyle w:val="aff2"/>
              <w:rPr>
                <w:shd w:val="clear" w:color="auto" w:fill="FFFFFF"/>
              </w:rPr>
            </w:pPr>
            <w:r w:rsidRPr="00545278">
              <w:rPr>
                <w:shd w:val="clear" w:color="auto" w:fill="FFFFFF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</w:t>
            </w:r>
            <w:r w:rsidR="00545278" w:rsidRPr="00545278">
              <w:rPr>
                <w:shd w:val="clear" w:color="auto" w:fill="FFFFFF"/>
              </w:rPr>
              <w:t>ний, берегозащитных сооружений)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3"/>
            </w:pPr>
            <w:r w:rsidRPr="00CC4B9B">
              <w:t>11.3</w:t>
            </w:r>
          </w:p>
        </w:tc>
      </w:tr>
      <w:tr w:rsidR="00C47BDC" w:rsidRPr="00CC4B9B" w:rsidTr="00545278">
        <w:trPr>
          <w:trHeight w:val="264"/>
        </w:trPr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2"/>
            </w:pPr>
            <w:r w:rsidRPr="00CC4B9B">
              <w:t>Коммунальное обслуживание</w:t>
            </w:r>
          </w:p>
        </w:tc>
        <w:tc>
          <w:tcPr>
            <w:tcW w:w="0" w:type="auto"/>
            <w:shd w:val="clear" w:color="auto" w:fill="auto"/>
          </w:tcPr>
          <w:p w:rsidR="0083735E" w:rsidRPr="00545278" w:rsidRDefault="00B34CF0" w:rsidP="00545278">
            <w:pPr>
              <w:pStyle w:val="aff2"/>
              <w:rPr>
                <w:shd w:val="clear" w:color="auto" w:fill="FFFFFF"/>
              </w:rPr>
            </w:pPr>
            <w:r w:rsidRPr="00545278">
              <w:rPr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3"/>
            </w:pPr>
            <w:r w:rsidRPr="00CC4B9B">
              <w:t>3.1</w:t>
            </w:r>
          </w:p>
        </w:tc>
      </w:tr>
      <w:tr w:rsidR="00C47BDC" w:rsidRPr="00CC4B9B" w:rsidTr="00545278">
        <w:trPr>
          <w:trHeight w:val="264"/>
        </w:trPr>
        <w:tc>
          <w:tcPr>
            <w:tcW w:w="0" w:type="auto"/>
            <w:shd w:val="clear" w:color="auto" w:fill="auto"/>
          </w:tcPr>
          <w:p w:rsidR="007738E6" w:rsidRPr="00CC4B9B" w:rsidRDefault="007738E6" w:rsidP="0064397C">
            <w:pPr>
              <w:pStyle w:val="s1"/>
            </w:pPr>
            <w:r w:rsidRPr="00CC4B9B">
              <w:t>Трубопроводный транспорт</w:t>
            </w:r>
          </w:p>
        </w:tc>
        <w:tc>
          <w:tcPr>
            <w:tcW w:w="0" w:type="auto"/>
            <w:shd w:val="clear" w:color="auto" w:fill="auto"/>
          </w:tcPr>
          <w:p w:rsidR="007738E6" w:rsidRPr="00545278" w:rsidRDefault="007738E6" w:rsidP="00545278">
            <w:pPr>
              <w:pStyle w:val="aff2"/>
              <w:rPr>
                <w:shd w:val="clear" w:color="auto" w:fill="FFFFFF"/>
              </w:rPr>
            </w:pPr>
            <w:r w:rsidRPr="00545278">
              <w:rPr>
                <w:shd w:val="clear" w:color="auto" w:fill="FFFFFF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0" w:type="auto"/>
            <w:shd w:val="clear" w:color="auto" w:fill="auto"/>
          </w:tcPr>
          <w:p w:rsidR="007738E6" w:rsidRPr="00CC4B9B" w:rsidRDefault="007738E6" w:rsidP="00545278">
            <w:pPr>
              <w:pStyle w:val="s1"/>
              <w:jc w:val="center"/>
            </w:pPr>
            <w:r w:rsidRPr="00CC4B9B">
              <w:t>7.5</w:t>
            </w:r>
          </w:p>
        </w:tc>
      </w:tr>
      <w:tr w:rsidR="0083735E" w:rsidRPr="00CC4B9B" w:rsidTr="00545278">
        <w:tc>
          <w:tcPr>
            <w:tcW w:w="0" w:type="auto"/>
            <w:gridSpan w:val="3"/>
            <w:shd w:val="clear" w:color="auto" w:fill="auto"/>
          </w:tcPr>
          <w:p w:rsidR="0083735E" w:rsidRPr="00545278" w:rsidRDefault="007738E6" w:rsidP="005F0FCB">
            <w:pPr>
              <w:jc w:val="center"/>
              <w:rPr>
                <w:b/>
                <w:sz w:val="24"/>
                <w:szCs w:val="24"/>
              </w:rPr>
            </w:pPr>
            <w:r w:rsidRPr="00545278">
              <w:rPr>
                <w:b/>
                <w:sz w:val="24"/>
                <w:szCs w:val="24"/>
              </w:rPr>
              <w:t>вспомогательные</w:t>
            </w:r>
            <w:r w:rsidR="0083735E" w:rsidRPr="00545278">
              <w:rPr>
                <w:b/>
                <w:sz w:val="24"/>
                <w:szCs w:val="24"/>
              </w:rPr>
              <w:t xml:space="preserve"> виды использования земельных участков</w:t>
            </w:r>
          </w:p>
        </w:tc>
      </w:tr>
      <w:tr w:rsidR="00C47BDC" w:rsidRPr="00CC4B9B" w:rsidTr="00545278">
        <w:tc>
          <w:tcPr>
            <w:tcW w:w="0" w:type="auto"/>
            <w:shd w:val="clear" w:color="auto" w:fill="auto"/>
          </w:tcPr>
          <w:p w:rsidR="0083735E" w:rsidRPr="00CC4B9B" w:rsidRDefault="0083735E" w:rsidP="0064397C">
            <w:pPr>
              <w:pStyle w:val="aff2"/>
            </w:pPr>
            <w:r w:rsidRPr="00CC4B9B">
              <w:t>Земельные участки (территории) общего пользования</w:t>
            </w:r>
          </w:p>
          <w:p w:rsidR="0083735E" w:rsidRPr="00CC4B9B" w:rsidRDefault="0083735E" w:rsidP="0064397C">
            <w:pPr>
              <w:pStyle w:val="aff2"/>
            </w:pPr>
          </w:p>
        </w:tc>
        <w:tc>
          <w:tcPr>
            <w:tcW w:w="0" w:type="auto"/>
            <w:shd w:val="clear" w:color="auto" w:fill="auto"/>
          </w:tcPr>
          <w:p w:rsidR="0083735E" w:rsidRPr="00CC4B9B" w:rsidRDefault="00B34CF0" w:rsidP="00545278">
            <w:pPr>
              <w:pStyle w:val="s1"/>
              <w:jc w:val="both"/>
            </w:pPr>
            <w:r w:rsidRPr="00CC4B9B"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 w:rsidRPr="00CC4B9B">
              <w:br/>
              <w:t>с кодами 12.0.1-12.0.2</w:t>
            </w:r>
          </w:p>
        </w:tc>
        <w:tc>
          <w:tcPr>
            <w:tcW w:w="0" w:type="auto"/>
            <w:shd w:val="clear" w:color="auto" w:fill="auto"/>
          </w:tcPr>
          <w:p w:rsidR="0083735E" w:rsidRPr="00CC4B9B" w:rsidRDefault="0083735E" w:rsidP="00545278">
            <w:pPr>
              <w:pStyle w:val="aff3"/>
            </w:pPr>
            <w:r w:rsidRPr="00CC4B9B">
              <w:t>12.0</w:t>
            </w:r>
          </w:p>
        </w:tc>
      </w:tr>
      <w:tr w:rsidR="00C47BDC" w:rsidRPr="00CC4B9B" w:rsidTr="00E9404A">
        <w:trPr>
          <w:trHeight w:val="2578"/>
        </w:trPr>
        <w:tc>
          <w:tcPr>
            <w:tcW w:w="0" w:type="auto"/>
            <w:shd w:val="clear" w:color="auto" w:fill="auto"/>
          </w:tcPr>
          <w:p w:rsidR="001F2B3E" w:rsidRPr="00CC4B9B" w:rsidRDefault="001F2B3E" w:rsidP="00E9404A">
            <w:pPr>
              <w:pStyle w:val="s1"/>
              <w:jc w:val="both"/>
            </w:pPr>
            <w:r w:rsidRPr="00CC4B9B">
              <w:t>Энергетика</w:t>
            </w:r>
          </w:p>
        </w:tc>
        <w:tc>
          <w:tcPr>
            <w:tcW w:w="0" w:type="auto"/>
            <w:shd w:val="clear" w:color="auto" w:fill="auto"/>
          </w:tcPr>
          <w:p w:rsidR="001F2B3E" w:rsidRPr="00CC4B9B" w:rsidRDefault="001F2B3E" w:rsidP="00545278">
            <w:pPr>
              <w:pStyle w:val="s1"/>
              <w:jc w:val="both"/>
            </w:pPr>
            <w:r w:rsidRPr="00CC4B9B"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 </w:t>
            </w:r>
            <w:hyperlink r:id="rId34" w:anchor="block_1031" w:history="1">
              <w:r w:rsidRPr="00CC4B9B">
                <w:t>кодом 3.1</w:t>
              </w:r>
            </w:hyperlink>
          </w:p>
        </w:tc>
        <w:tc>
          <w:tcPr>
            <w:tcW w:w="0" w:type="auto"/>
            <w:shd w:val="clear" w:color="auto" w:fill="auto"/>
          </w:tcPr>
          <w:p w:rsidR="001F2B3E" w:rsidRPr="00CC4B9B" w:rsidRDefault="001F2B3E" w:rsidP="00545278">
            <w:pPr>
              <w:pStyle w:val="s1"/>
              <w:jc w:val="center"/>
            </w:pPr>
            <w:r w:rsidRPr="00CC4B9B">
              <w:t>6.7</w:t>
            </w:r>
          </w:p>
        </w:tc>
      </w:tr>
      <w:tr w:rsidR="00C47BDC" w:rsidRPr="00CC4B9B" w:rsidTr="00545278">
        <w:tc>
          <w:tcPr>
            <w:tcW w:w="0" w:type="auto"/>
            <w:shd w:val="clear" w:color="auto" w:fill="auto"/>
          </w:tcPr>
          <w:p w:rsidR="001F2B3E" w:rsidRPr="00CC4B9B" w:rsidRDefault="001F2B3E" w:rsidP="00E9404A">
            <w:pPr>
              <w:pStyle w:val="s1"/>
              <w:jc w:val="both"/>
            </w:pPr>
            <w:r w:rsidRPr="00E9404A">
              <w:t>Связь</w:t>
            </w:r>
          </w:p>
        </w:tc>
        <w:tc>
          <w:tcPr>
            <w:tcW w:w="0" w:type="auto"/>
            <w:shd w:val="clear" w:color="auto" w:fill="auto"/>
          </w:tcPr>
          <w:p w:rsidR="001F2B3E" w:rsidRPr="00CC4B9B" w:rsidRDefault="001F2B3E" w:rsidP="00545278">
            <w:pPr>
              <w:pStyle w:val="s1"/>
              <w:jc w:val="both"/>
            </w:pPr>
            <w:r w:rsidRPr="00CC4B9B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      </w:r>
            <w:hyperlink r:id="rId35" w:anchor="block_1311" w:history="1">
              <w:r w:rsidRPr="00545278">
                <w:rPr>
                  <w:rStyle w:val="a4"/>
                  <w:color w:val="auto"/>
                  <w:sz w:val="20"/>
                  <w:szCs w:val="20"/>
                </w:rPr>
                <w:t>кодами 3.1.1</w:t>
              </w:r>
            </w:hyperlink>
            <w:r w:rsidRPr="00CC4B9B">
              <w:t>, </w:t>
            </w:r>
            <w:hyperlink r:id="rId36" w:anchor="block_1323" w:history="1">
              <w:r w:rsidRPr="00545278">
                <w:rPr>
                  <w:rStyle w:val="a4"/>
                  <w:color w:val="auto"/>
                  <w:sz w:val="20"/>
                  <w:szCs w:val="20"/>
                </w:rPr>
                <w:t>3.2.3</w:t>
              </w:r>
            </w:hyperlink>
          </w:p>
        </w:tc>
        <w:tc>
          <w:tcPr>
            <w:tcW w:w="0" w:type="auto"/>
            <w:shd w:val="clear" w:color="auto" w:fill="auto"/>
          </w:tcPr>
          <w:p w:rsidR="001F2B3E" w:rsidRPr="00CC4B9B" w:rsidRDefault="001F2B3E" w:rsidP="00545278">
            <w:pPr>
              <w:pStyle w:val="s1"/>
              <w:jc w:val="center"/>
            </w:pPr>
            <w:r w:rsidRPr="00CC4B9B">
              <w:t>6.8</w:t>
            </w:r>
          </w:p>
        </w:tc>
      </w:tr>
      <w:tr w:rsidR="002D34ED" w:rsidRPr="00CC4B9B" w:rsidTr="00A717AE">
        <w:tc>
          <w:tcPr>
            <w:tcW w:w="0" w:type="auto"/>
            <w:gridSpan w:val="3"/>
            <w:shd w:val="clear" w:color="auto" w:fill="auto"/>
          </w:tcPr>
          <w:p w:rsidR="002D34ED" w:rsidRPr="00CC4B9B" w:rsidRDefault="002C5271" w:rsidP="002C5271">
            <w:pPr>
              <w:pStyle w:val="s1"/>
              <w:jc w:val="center"/>
            </w:pPr>
            <w:r w:rsidRPr="00720419">
              <w:rPr>
                <w:b/>
              </w:rPr>
              <w:t>Условно разрешенный</w:t>
            </w:r>
            <w:r>
              <w:rPr>
                <w:b/>
              </w:rPr>
              <w:t xml:space="preserve"> вид</w:t>
            </w:r>
            <w:r w:rsidR="002D34ED" w:rsidRPr="000173A4">
              <w:rPr>
                <w:b/>
              </w:rPr>
              <w:t xml:space="preserve"> разрешенного использования-не устанавлива</w:t>
            </w:r>
            <w:r>
              <w:rPr>
                <w:b/>
              </w:rPr>
              <w:t>е</w:t>
            </w:r>
            <w:r w:rsidR="002D34ED" w:rsidRPr="000173A4">
              <w:rPr>
                <w:b/>
              </w:rPr>
              <w:t>тся</w:t>
            </w:r>
          </w:p>
        </w:tc>
      </w:tr>
    </w:tbl>
    <w:p w:rsidR="00E9404A" w:rsidRPr="004078A1" w:rsidRDefault="00E9404A" w:rsidP="00E9404A">
      <w:pPr>
        <w:numPr>
          <w:ilvl w:val="0"/>
          <w:numId w:val="6"/>
        </w:numPr>
      </w:pPr>
      <w:r w:rsidRPr="004078A1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9404A" w:rsidRDefault="00E9404A" w:rsidP="00E9404A">
      <w:pPr>
        <w:autoSpaceDE w:val="0"/>
        <w:autoSpaceDN w:val="0"/>
        <w:adjustRightInd w:val="0"/>
        <w:ind w:firstLine="567"/>
        <w:rPr>
          <w:i/>
        </w:rPr>
      </w:pPr>
    </w:p>
    <w:tbl>
      <w:tblPr>
        <w:tblW w:w="8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1730"/>
        <w:gridCol w:w="1730"/>
        <w:gridCol w:w="1730"/>
        <w:gridCol w:w="1730"/>
      </w:tblGrid>
      <w:tr w:rsidR="00E9404A" w:rsidRPr="00CC4B9B" w:rsidTr="00A717AE">
        <w:tc>
          <w:tcPr>
            <w:tcW w:w="1730" w:type="dxa"/>
          </w:tcPr>
          <w:p w:rsidR="00E9404A" w:rsidRPr="0091049E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730" w:type="dxa"/>
          </w:tcPr>
          <w:p w:rsidR="00E9404A" w:rsidRPr="0091049E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Минимальная площадь земельных участков, кв. м</w:t>
            </w:r>
          </w:p>
        </w:tc>
        <w:tc>
          <w:tcPr>
            <w:tcW w:w="1730" w:type="dxa"/>
          </w:tcPr>
          <w:p w:rsidR="00E9404A" w:rsidRPr="0091049E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 xml:space="preserve">Максимальная площадь земельных участков, кв. м </w:t>
            </w:r>
          </w:p>
        </w:tc>
        <w:tc>
          <w:tcPr>
            <w:tcW w:w="1730" w:type="dxa"/>
          </w:tcPr>
          <w:p w:rsidR="00E9404A" w:rsidRPr="0091049E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730" w:type="dxa"/>
          </w:tcPr>
          <w:p w:rsidR="00E9404A" w:rsidRPr="0091049E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Минимальный отступ основного объекта капитального строительства от границ участка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E9404A">
              <w:rPr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  <w:vAlign w:val="center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91049E" w:rsidRDefault="00E9404A" w:rsidP="00E9404A">
            <w:pPr>
              <w:rPr>
                <w:sz w:val="24"/>
                <w:szCs w:val="24"/>
                <w:lang w:eastAsia="ru-RU"/>
              </w:rPr>
            </w:pPr>
            <w:r w:rsidRPr="0091049E">
              <w:rPr>
                <w:sz w:val="24"/>
                <w:szCs w:val="24"/>
                <w:lang w:eastAsia="ru-RU"/>
              </w:rPr>
              <w:t>НПУ</w:t>
            </w:r>
          </w:p>
        </w:tc>
      </w:tr>
      <w:tr w:rsidR="00E9404A" w:rsidRPr="00CC4B9B" w:rsidTr="00A717AE">
        <w:tc>
          <w:tcPr>
            <w:tcW w:w="1730" w:type="dxa"/>
          </w:tcPr>
          <w:p w:rsidR="00E9404A" w:rsidRPr="00052286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052286">
              <w:rPr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730" w:type="dxa"/>
          </w:tcPr>
          <w:p w:rsidR="00E9404A" w:rsidRPr="00E9404A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E9404A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2B308D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E9404A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1730" w:type="dxa"/>
          </w:tcPr>
          <w:p w:rsidR="00E9404A" w:rsidRPr="00E9404A" w:rsidRDefault="00E9404A" w:rsidP="00A717AE">
            <w:pPr>
              <w:rPr>
                <w:sz w:val="24"/>
                <w:szCs w:val="24"/>
                <w:lang w:eastAsia="ru-RU"/>
              </w:rPr>
            </w:pPr>
            <w:r w:rsidRPr="00392F95">
              <w:rPr>
                <w:sz w:val="24"/>
                <w:szCs w:val="24"/>
                <w:lang w:eastAsia="ru-RU"/>
              </w:rPr>
              <w:t>НПУ</w:t>
            </w:r>
          </w:p>
        </w:tc>
      </w:tr>
    </w:tbl>
    <w:p w:rsidR="00E9404A" w:rsidRPr="00112A1F" w:rsidRDefault="00E9404A" w:rsidP="00E9404A">
      <w:pPr>
        <w:autoSpaceDE w:val="0"/>
        <w:autoSpaceDN w:val="0"/>
        <w:adjustRightInd w:val="0"/>
        <w:ind w:firstLine="567"/>
        <w:rPr>
          <w:i/>
        </w:rPr>
      </w:pPr>
    </w:p>
    <w:p w:rsidR="00CC4B9B" w:rsidRDefault="00CC4B9B" w:rsidP="0064397C">
      <w:pPr>
        <w:rPr>
          <w:lang w:eastAsia="ru-RU"/>
        </w:rPr>
      </w:pPr>
    </w:p>
    <w:sectPr w:rsidR="00CC4B9B" w:rsidSect="005F4282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6D8" w:rsidRDefault="001C46D8" w:rsidP="0064397C">
      <w:r>
        <w:separator/>
      </w:r>
    </w:p>
  </w:endnote>
  <w:endnote w:type="continuationSeparator" w:id="1">
    <w:p w:rsidR="001C46D8" w:rsidRDefault="001C46D8" w:rsidP="0064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84" w:rsidRDefault="00225A84">
    <w:pPr>
      <w:pStyle w:val="a7"/>
      <w:jc w:val="right"/>
    </w:pPr>
    <w:fldSimple w:instr="PAGE   \* MERGEFORMAT">
      <w:r w:rsidR="00005B88">
        <w:rPr>
          <w:noProof/>
        </w:rPr>
        <w:t>6</w:t>
      </w:r>
    </w:fldSimple>
  </w:p>
  <w:p w:rsidR="00225A84" w:rsidRDefault="00225A84" w:rsidP="006439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6D8" w:rsidRDefault="001C46D8" w:rsidP="0064397C">
      <w:r>
        <w:separator/>
      </w:r>
    </w:p>
  </w:footnote>
  <w:footnote w:type="continuationSeparator" w:id="1">
    <w:p w:rsidR="001C46D8" w:rsidRDefault="001C46D8" w:rsidP="00643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84" w:rsidRPr="001C2870" w:rsidRDefault="00225A84" w:rsidP="00545278">
    <w:pPr>
      <w:pStyle w:val="a5"/>
      <w:jc w:val="center"/>
      <w:rPr>
        <w:i/>
        <w:sz w:val="24"/>
        <w:szCs w:val="24"/>
      </w:rPr>
    </w:pPr>
    <w:r w:rsidRPr="001C2870">
      <w:rPr>
        <w:i/>
        <w:sz w:val="24"/>
        <w:szCs w:val="24"/>
      </w:rPr>
      <w:t>Правила землепользования и застройки МО Николаевский сельсовет</w:t>
    </w:r>
    <w:r w:rsidRPr="001C2870">
      <w:rPr>
        <w:i/>
        <w:sz w:val="24"/>
        <w:szCs w:val="24"/>
      </w:rPr>
      <w:br/>
      <w:t>Саракташского района Оренбургской области</w:t>
    </w:r>
  </w:p>
  <w:p w:rsidR="00225A84" w:rsidRDefault="00225A84" w:rsidP="0054527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761301"/>
    <w:multiLevelType w:val="hybridMultilevel"/>
    <w:tmpl w:val="769466DE"/>
    <w:lvl w:ilvl="0" w:tplc="B0BA411A">
      <w:numFmt w:val="bullet"/>
      <w:lvlText w:val="—"/>
      <w:lvlJc w:val="left"/>
      <w:pPr>
        <w:ind w:left="22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FA5A0066">
      <w:numFmt w:val="bullet"/>
      <w:lvlText w:val="•"/>
      <w:lvlJc w:val="left"/>
      <w:pPr>
        <w:ind w:left="1266" w:hanging="243"/>
      </w:pPr>
      <w:rPr>
        <w:rFonts w:hint="default"/>
        <w:lang w:val="ru-RU" w:eastAsia="en-US" w:bidi="ar-SA"/>
      </w:rPr>
    </w:lvl>
    <w:lvl w:ilvl="2" w:tplc="80FA9E12">
      <w:numFmt w:val="bullet"/>
      <w:lvlText w:val="•"/>
      <w:lvlJc w:val="left"/>
      <w:pPr>
        <w:ind w:left="2312" w:hanging="243"/>
      </w:pPr>
      <w:rPr>
        <w:rFonts w:hint="default"/>
        <w:lang w:val="ru-RU" w:eastAsia="en-US" w:bidi="ar-SA"/>
      </w:rPr>
    </w:lvl>
    <w:lvl w:ilvl="3" w:tplc="947E32C2">
      <w:numFmt w:val="bullet"/>
      <w:lvlText w:val="•"/>
      <w:lvlJc w:val="left"/>
      <w:pPr>
        <w:ind w:left="3358" w:hanging="243"/>
      </w:pPr>
      <w:rPr>
        <w:rFonts w:hint="default"/>
        <w:lang w:val="ru-RU" w:eastAsia="en-US" w:bidi="ar-SA"/>
      </w:rPr>
    </w:lvl>
    <w:lvl w:ilvl="4" w:tplc="886283AA">
      <w:numFmt w:val="bullet"/>
      <w:lvlText w:val="•"/>
      <w:lvlJc w:val="left"/>
      <w:pPr>
        <w:ind w:left="4404" w:hanging="243"/>
      </w:pPr>
      <w:rPr>
        <w:rFonts w:hint="default"/>
        <w:lang w:val="ru-RU" w:eastAsia="en-US" w:bidi="ar-SA"/>
      </w:rPr>
    </w:lvl>
    <w:lvl w:ilvl="5" w:tplc="786A0AA0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 w:tplc="1368BAD2">
      <w:numFmt w:val="bullet"/>
      <w:lvlText w:val="•"/>
      <w:lvlJc w:val="left"/>
      <w:pPr>
        <w:ind w:left="6496" w:hanging="243"/>
      </w:pPr>
      <w:rPr>
        <w:rFonts w:hint="default"/>
        <w:lang w:val="ru-RU" w:eastAsia="en-US" w:bidi="ar-SA"/>
      </w:rPr>
    </w:lvl>
    <w:lvl w:ilvl="7" w:tplc="B008AE8E">
      <w:numFmt w:val="bullet"/>
      <w:lvlText w:val="•"/>
      <w:lvlJc w:val="left"/>
      <w:pPr>
        <w:ind w:left="7542" w:hanging="243"/>
      </w:pPr>
      <w:rPr>
        <w:rFonts w:hint="default"/>
        <w:lang w:val="ru-RU" w:eastAsia="en-US" w:bidi="ar-SA"/>
      </w:rPr>
    </w:lvl>
    <w:lvl w:ilvl="8" w:tplc="FDBCCBC4">
      <w:numFmt w:val="bullet"/>
      <w:lvlText w:val="•"/>
      <w:lvlJc w:val="left"/>
      <w:pPr>
        <w:ind w:left="8588" w:hanging="243"/>
      </w:pPr>
      <w:rPr>
        <w:rFonts w:hint="default"/>
        <w:lang w:val="ru-RU" w:eastAsia="en-US" w:bidi="ar-SA"/>
      </w:rPr>
    </w:lvl>
  </w:abstractNum>
  <w:abstractNum w:abstractNumId="2">
    <w:nsid w:val="1D267ED7"/>
    <w:multiLevelType w:val="hybridMultilevel"/>
    <w:tmpl w:val="DBBC67A6"/>
    <w:lvl w:ilvl="0" w:tplc="9B4E7428">
      <w:start w:val="1"/>
      <w:numFmt w:val="decimal"/>
      <w:lvlText w:val="Таблица %1."/>
      <w:lvlJc w:val="left"/>
      <w:pPr>
        <w:ind w:left="19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ED7505"/>
    <w:multiLevelType w:val="hybridMultilevel"/>
    <w:tmpl w:val="E9EA788C"/>
    <w:lvl w:ilvl="0" w:tplc="FFFFFFFF">
      <w:start w:val="1"/>
      <w:numFmt w:val="bullet"/>
      <w:pStyle w:val="a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E450B1"/>
    <w:multiLevelType w:val="hybridMultilevel"/>
    <w:tmpl w:val="18F02468"/>
    <w:lvl w:ilvl="0" w:tplc="3BB8851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C63965"/>
    <w:multiLevelType w:val="hybridMultilevel"/>
    <w:tmpl w:val="19B21034"/>
    <w:lvl w:ilvl="0" w:tplc="1CAAF868">
      <w:start w:val="1"/>
      <w:numFmt w:val="decimal"/>
      <w:lvlText w:val="%1."/>
      <w:lvlJc w:val="left"/>
      <w:pPr>
        <w:ind w:left="2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556C64C6">
      <w:numFmt w:val="bullet"/>
      <w:lvlText w:val="•"/>
      <w:lvlJc w:val="left"/>
      <w:pPr>
        <w:ind w:left="1284" w:hanging="270"/>
      </w:pPr>
      <w:rPr>
        <w:rFonts w:hint="default"/>
        <w:lang w:val="ru-RU" w:eastAsia="en-US" w:bidi="ar-SA"/>
      </w:rPr>
    </w:lvl>
    <w:lvl w:ilvl="2" w:tplc="98E0323A">
      <w:numFmt w:val="bullet"/>
      <w:lvlText w:val="•"/>
      <w:lvlJc w:val="left"/>
      <w:pPr>
        <w:ind w:left="2328" w:hanging="270"/>
      </w:pPr>
      <w:rPr>
        <w:rFonts w:hint="default"/>
        <w:lang w:val="ru-RU" w:eastAsia="en-US" w:bidi="ar-SA"/>
      </w:rPr>
    </w:lvl>
    <w:lvl w:ilvl="3" w:tplc="3BA0F302">
      <w:numFmt w:val="bullet"/>
      <w:lvlText w:val="•"/>
      <w:lvlJc w:val="left"/>
      <w:pPr>
        <w:ind w:left="3372" w:hanging="270"/>
      </w:pPr>
      <w:rPr>
        <w:rFonts w:hint="default"/>
        <w:lang w:val="ru-RU" w:eastAsia="en-US" w:bidi="ar-SA"/>
      </w:rPr>
    </w:lvl>
    <w:lvl w:ilvl="4" w:tplc="537E9A56">
      <w:numFmt w:val="bullet"/>
      <w:lvlText w:val="•"/>
      <w:lvlJc w:val="left"/>
      <w:pPr>
        <w:ind w:left="4416" w:hanging="270"/>
      </w:pPr>
      <w:rPr>
        <w:rFonts w:hint="default"/>
        <w:lang w:val="ru-RU" w:eastAsia="en-US" w:bidi="ar-SA"/>
      </w:rPr>
    </w:lvl>
    <w:lvl w:ilvl="5" w:tplc="3E804956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6" w:tplc="B48AB708">
      <w:numFmt w:val="bullet"/>
      <w:lvlText w:val="•"/>
      <w:lvlJc w:val="left"/>
      <w:pPr>
        <w:ind w:left="6504" w:hanging="270"/>
      </w:pPr>
      <w:rPr>
        <w:rFonts w:hint="default"/>
        <w:lang w:val="ru-RU" w:eastAsia="en-US" w:bidi="ar-SA"/>
      </w:rPr>
    </w:lvl>
    <w:lvl w:ilvl="7" w:tplc="2C54E8DC">
      <w:numFmt w:val="bullet"/>
      <w:lvlText w:val="•"/>
      <w:lvlJc w:val="left"/>
      <w:pPr>
        <w:ind w:left="7548" w:hanging="270"/>
      </w:pPr>
      <w:rPr>
        <w:rFonts w:hint="default"/>
        <w:lang w:val="ru-RU" w:eastAsia="en-US" w:bidi="ar-SA"/>
      </w:rPr>
    </w:lvl>
    <w:lvl w:ilvl="8" w:tplc="E716C44C">
      <w:numFmt w:val="bullet"/>
      <w:lvlText w:val="•"/>
      <w:lvlJc w:val="left"/>
      <w:pPr>
        <w:ind w:left="8592" w:hanging="270"/>
      </w:pPr>
      <w:rPr>
        <w:rFonts w:hint="default"/>
        <w:lang w:val="ru-RU" w:eastAsia="en-US" w:bidi="ar-SA"/>
      </w:rPr>
    </w:lvl>
  </w:abstractNum>
  <w:abstractNum w:abstractNumId="6">
    <w:nsid w:val="5D0E320E"/>
    <w:multiLevelType w:val="hybridMultilevel"/>
    <w:tmpl w:val="17C40FB4"/>
    <w:lvl w:ilvl="0" w:tplc="9B4E7428">
      <w:start w:val="1"/>
      <w:numFmt w:val="decimal"/>
      <w:lvlText w:val="Таблица %1."/>
      <w:lvlJc w:val="left"/>
      <w:pPr>
        <w:ind w:left="19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5952D9"/>
    <w:multiLevelType w:val="hybridMultilevel"/>
    <w:tmpl w:val="5A725C22"/>
    <w:lvl w:ilvl="0" w:tplc="9B4E7428">
      <w:start w:val="1"/>
      <w:numFmt w:val="decimal"/>
      <w:lvlText w:val="Таблица %1."/>
      <w:lvlJc w:val="left"/>
      <w:pPr>
        <w:ind w:left="19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A95FBD"/>
    <w:multiLevelType w:val="hybridMultilevel"/>
    <w:tmpl w:val="C24096C6"/>
    <w:lvl w:ilvl="0" w:tplc="9B4E7428">
      <w:start w:val="1"/>
      <w:numFmt w:val="decimal"/>
      <w:lvlText w:val="Таблица %1."/>
      <w:lvlJc w:val="left"/>
      <w:pPr>
        <w:ind w:left="19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991AF6"/>
    <w:multiLevelType w:val="hybridMultilevel"/>
    <w:tmpl w:val="9334D51C"/>
    <w:lvl w:ilvl="0" w:tplc="1ADE2A2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053E8"/>
    <w:multiLevelType w:val="hybridMultilevel"/>
    <w:tmpl w:val="56B00322"/>
    <w:lvl w:ilvl="0" w:tplc="60F02AB6">
      <w:start w:val="1"/>
      <w:numFmt w:val="decimal"/>
      <w:lvlText w:val="Статья 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AE186A"/>
    <w:rsid w:val="0000085E"/>
    <w:rsid w:val="00002787"/>
    <w:rsid w:val="00003010"/>
    <w:rsid w:val="00003932"/>
    <w:rsid w:val="00005B88"/>
    <w:rsid w:val="00006D41"/>
    <w:rsid w:val="0001075C"/>
    <w:rsid w:val="00012E76"/>
    <w:rsid w:val="00014802"/>
    <w:rsid w:val="00014D09"/>
    <w:rsid w:val="000159A8"/>
    <w:rsid w:val="00016A7E"/>
    <w:rsid w:val="00016D89"/>
    <w:rsid w:val="000173A4"/>
    <w:rsid w:val="000203EF"/>
    <w:rsid w:val="000208EC"/>
    <w:rsid w:val="00020E05"/>
    <w:rsid w:val="000233C0"/>
    <w:rsid w:val="00024109"/>
    <w:rsid w:val="00027456"/>
    <w:rsid w:val="0002787B"/>
    <w:rsid w:val="00027FD4"/>
    <w:rsid w:val="00030443"/>
    <w:rsid w:val="000307CB"/>
    <w:rsid w:val="000309D3"/>
    <w:rsid w:val="00031078"/>
    <w:rsid w:val="00032327"/>
    <w:rsid w:val="000333DE"/>
    <w:rsid w:val="0003352E"/>
    <w:rsid w:val="00036844"/>
    <w:rsid w:val="00036B60"/>
    <w:rsid w:val="000371B7"/>
    <w:rsid w:val="000402E4"/>
    <w:rsid w:val="000403A8"/>
    <w:rsid w:val="000420C3"/>
    <w:rsid w:val="000420E5"/>
    <w:rsid w:val="00042523"/>
    <w:rsid w:val="0004461A"/>
    <w:rsid w:val="00050CE8"/>
    <w:rsid w:val="000532E3"/>
    <w:rsid w:val="000659DA"/>
    <w:rsid w:val="000701F8"/>
    <w:rsid w:val="00070C2E"/>
    <w:rsid w:val="00071ABD"/>
    <w:rsid w:val="00076E4A"/>
    <w:rsid w:val="00077C3E"/>
    <w:rsid w:val="00080DB9"/>
    <w:rsid w:val="000815AA"/>
    <w:rsid w:val="00081F86"/>
    <w:rsid w:val="000824EF"/>
    <w:rsid w:val="000845D5"/>
    <w:rsid w:val="00084C59"/>
    <w:rsid w:val="00085044"/>
    <w:rsid w:val="0008524C"/>
    <w:rsid w:val="00085995"/>
    <w:rsid w:val="00087C19"/>
    <w:rsid w:val="00091E35"/>
    <w:rsid w:val="000931D8"/>
    <w:rsid w:val="000946B5"/>
    <w:rsid w:val="0009549C"/>
    <w:rsid w:val="00096D2C"/>
    <w:rsid w:val="00097651"/>
    <w:rsid w:val="00097E27"/>
    <w:rsid w:val="000A0792"/>
    <w:rsid w:val="000A0BFD"/>
    <w:rsid w:val="000A10D1"/>
    <w:rsid w:val="000A1792"/>
    <w:rsid w:val="000A212E"/>
    <w:rsid w:val="000A49E7"/>
    <w:rsid w:val="000B002F"/>
    <w:rsid w:val="000B03BC"/>
    <w:rsid w:val="000B0C2D"/>
    <w:rsid w:val="000B1CA4"/>
    <w:rsid w:val="000B2CA0"/>
    <w:rsid w:val="000B5A6D"/>
    <w:rsid w:val="000B63EF"/>
    <w:rsid w:val="000B71A2"/>
    <w:rsid w:val="000C00C5"/>
    <w:rsid w:val="000C1825"/>
    <w:rsid w:val="000C2FF7"/>
    <w:rsid w:val="000C3266"/>
    <w:rsid w:val="000C4B67"/>
    <w:rsid w:val="000C4B76"/>
    <w:rsid w:val="000D0084"/>
    <w:rsid w:val="000D0E47"/>
    <w:rsid w:val="000D27E9"/>
    <w:rsid w:val="000D3C24"/>
    <w:rsid w:val="000D5240"/>
    <w:rsid w:val="000D5B20"/>
    <w:rsid w:val="000D5EC4"/>
    <w:rsid w:val="000E02B7"/>
    <w:rsid w:val="000E0A33"/>
    <w:rsid w:val="000E3D2B"/>
    <w:rsid w:val="000E3F0F"/>
    <w:rsid w:val="000E3F4A"/>
    <w:rsid w:val="000E406C"/>
    <w:rsid w:val="000E6C19"/>
    <w:rsid w:val="000F099A"/>
    <w:rsid w:val="000F1A50"/>
    <w:rsid w:val="000F44E8"/>
    <w:rsid w:val="00102180"/>
    <w:rsid w:val="0010414F"/>
    <w:rsid w:val="001046E2"/>
    <w:rsid w:val="00106EAC"/>
    <w:rsid w:val="001104A1"/>
    <w:rsid w:val="00110F9F"/>
    <w:rsid w:val="001110BA"/>
    <w:rsid w:val="0011299E"/>
    <w:rsid w:val="00114A54"/>
    <w:rsid w:val="00115182"/>
    <w:rsid w:val="00116053"/>
    <w:rsid w:val="00116329"/>
    <w:rsid w:val="00117F7E"/>
    <w:rsid w:val="00125BC3"/>
    <w:rsid w:val="00126CC7"/>
    <w:rsid w:val="001303B6"/>
    <w:rsid w:val="00130A9E"/>
    <w:rsid w:val="00132E35"/>
    <w:rsid w:val="001330A9"/>
    <w:rsid w:val="00133117"/>
    <w:rsid w:val="0013320F"/>
    <w:rsid w:val="00133E82"/>
    <w:rsid w:val="00135A47"/>
    <w:rsid w:val="001367C8"/>
    <w:rsid w:val="001422C7"/>
    <w:rsid w:val="00145131"/>
    <w:rsid w:val="0014562E"/>
    <w:rsid w:val="00147022"/>
    <w:rsid w:val="001478BD"/>
    <w:rsid w:val="001510ED"/>
    <w:rsid w:val="00152A57"/>
    <w:rsid w:val="001551C2"/>
    <w:rsid w:val="00155494"/>
    <w:rsid w:val="0015604F"/>
    <w:rsid w:val="00157813"/>
    <w:rsid w:val="00160540"/>
    <w:rsid w:val="00162BF9"/>
    <w:rsid w:val="00163BE8"/>
    <w:rsid w:val="00165F4B"/>
    <w:rsid w:val="0016684F"/>
    <w:rsid w:val="001704FC"/>
    <w:rsid w:val="0017059D"/>
    <w:rsid w:val="0017083C"/>
    <w:rsid w:val="001722A8"/>
    <w:rsid w:val="001726B3"/>
    <w:rsid w:val="00172B47"/>
    <w:rsid w:val="00172F37"/>
    <w:rsid w:val="00174248"/>
    <w:rsid w:val="001750ED"/>
    <w:rsid w:val="00176092"/>
    <w:rsid w:val="00176ADD"/>
    <w:rsid w:val="0017741A"/>
    <w:rsid w:val="001777F9"/>
    <w:rsid w:val="001812A8"/>
    <w:rsid w:val="00184969"/>
    <w:rsid w:val="0019265E"/>
    <w:rsid w:val="00192984"/>
    <w:rsid w:val="00192DD2"/>
    <w:rsid w:val="00195034"/>
    <w:rsid w:val="00195336"/>
    <w:rsid w:val="001A1D1E"/>
    <w:rsid w:val="001A1DA0"/>
    <w:rsid w:val="001A280B"/>
    <w:rsid w:val="001A3805"/>
    <w:rsid w:val="001A577E"/>
    <w:rsid w:val="001A5E3F"/>
    <w:rsid w:val="001A6BBA"/>
    <w:rsid w:val="001A705A"/>
    <w:rsid w:val="001A72B3"/>
    <w:rsid w:val="001B1827"/>
    <w:rsid w:val="001B400A"/>
    <w:rsid w:val="001B4C1E"/>
    <w:rsid w:val="001B5A31"/>
    <w:rsid w:val="001B659D"/>
    <w:rsid w:val="001C154B"/>
    <w:rsid w:val="001C2870"/>
    <w:rsid w:val="001C372B"/>
    <w:rsid w:val="001C3BBA"/>
    <w:rsid w:val="001C46D8"/>
    <w:rsid w:val="001C5689"/>
    <w:rsid w:val="001C5C3A"/>
    <w:rsid w:val="001C62B0"/>
    <w:rsid w:val="001C6CF3"/>
    <w:rsid w:val="001C719D"/>
    <w:rsid w:val="001C7708"/>
    <w:rsid w:val="001C7FB2"/>
    <w:rsid w:val="001D2C06"/>
    <w:rsid w:val="001D36F4"/>
    <w:rsid w:val="001D3E83"/>
    <w:rsid w:val="001D4193"/>
    <w:rsid w:val="001D484B"/>
    <w:rsid w:val="001D56A2"/>
    <w:rsid w:val="001D69E4"/>
    <w:rsid w:val="001E0ADC"/>
    <w:rsid w:val="001E0EDE"/>
    <w:rsid w:val="001E1FB2"/>
    <w:rsid w:val="001E3043"/>
    <w:rsid w:val="001E7B02"/>
    <w:rsid w:val="001F0D81"/>
    <w:rsid w:val="001F2AE2"/>
    <w:rsid w:val="001F2B3E"/>
    <w:rsid w:val="001F306F"/>
    <w:rsid w:val="001F342A"/>
    <w:rsid w:val="001F371A"/>
    <w:rsid w:val="001F46D1"/>
    <w:rsid w:val="001F73AD"/>
    <w:rsid w:val="001F76BF"/>
    <w:rsid w:val="002046BD"/>
    <w:rsid w:val="002064BA"/>
    <w:rsid w:val="0020688F"/>
    <w:rsid w:val="00206B4B"/>
    <w:rsid w:val="00206F86"/>
    <w:rsid w:val="002072DD"/>
    <w:rsid w:val="00207FEB"/>
    <w:rsid w:val="00213866"/>
    <w:rsid w:val="00213F3A"/>
    <w:rsid w:val="002146DF"/>
    <w:rsid w:val="002158BC"/>
    <w:rsid w:val="00216886"/>
    <w:rsid w:val="00217044"/>
    <w:rsid w:val="002207EB"/>
    <w:rsid w:val="00220A0F"/>
    <w:rsid w:val="00221F29"/>
    <w:rsid w:val="00222157"/>
    <w:rsid w:val="00222A9A"/>
    <w:rsid w:val="002241DE"/>
    <w:rsid w:val="00224BC7"/>
    <w:rsid w:val="00224E29"/>
    <w:rsid w:val="00225116"/>
    <w:rsid w:val="00225A84"/>
    <w:rsid w:val="00225CC9"/>
    <w:rsid w:val="0022766B"/>
    <w:rsid w:val="00230A5E"/>
    <w:rsid w:val="00230D98"/>
    <w:rsid w:val="0023203A"/>
    <w:rsid w:val="002324E7"/>
    <w:rsid w:val="00232E01"/>
    <w:rsid w:val="00236A85"/>
    <w:rsid w:val="0024062D"/>
    <w:rsid w:val="002406C2"/>
    <w:rsid w:val="00241BAA"/>
    <w:rsid w:val="00242D43"/>
    <w:rsid w:val="00243871"/>
    <w:rsid w:val="002446B7"/>
    <w:rsid w:val="0024514A"/>
    <w:rsid w:val="00245552"/>
    <w:rsid w:val="0024566E"/>
    <w:rsid w:val="002460CA"/>
    <w:rsid w:val="00246134"/>
    <w:rsid w:val="0024703A"/>
    <w:rsid w:val="00247987"/>
    <w:rsid w:val="00250511"/>
    <w:rsid w:val="00250D8C"/>
    <w:rsid w:val="00251181"/>
    <w:rsid w:val="00253D6C"/>
    <w:rsid w:val="0025456E"/>
    <w:rsid w:val="0025674A"/>
    <w:rsid w:val="00260975"/>
    <w:rsid w:val="002615F9"/>
    <w:rsid w:val="00262A25"/>
    <w:rsid w:val="00262B9C"/>
    <w:rsid w:val="00264BBD"/>
    <w:rsid w:val="00264C81"/>
    <w:rsid w:val="00265BE9"/>
    <w:rsid w:val="00265D0A"/>
    <w:rsid w:val="002666B9"/>
    <w:rsid w:val="002668D1"/>
    <w:rsid w:val="0027033A"/>
    <w:rsid w:val="002706E9"/>
    <w:rsid w:val="00270A1C"/>
    <w:rsid w:val="002711E9"/>
    <w:rsid w:val="00275165"/>
    <w:rsid w:val="00276612"/>
    <w:rsid w:val="002767CE"/>
    <w:rsid w:val="00277E93"/>
    <w:rsid w:val="00280996"/>
    <w:rsid w:val="00282FB3"/>
    <w:rsid w:val="00283CF6"/>
    <w:rsid w:val="00284B27"/>
    <w:rsid w:val="002853ED"/>
    <w:rsid w:val="00285B83"/>
    <w:rsid w:val="0028638C"/>
    <w:rsid w:val="00290AE2"/>
    <w:rsid w:val="00292CD9"/>
    <w:rsid w:val="00294210"/>
    <w:rsid w:val="002957D7"/>
    <w:rsid w:val="00295EA6"/>
    <w:rsid w:val="00296A97"/>
    <w:rsid w:val="00296E92"/>
    <w:rsid w:val="00296E96"/>
    <w:rsid w:val="00297E8A"/>
    <w:rsid w:val="002A0054"/>
    <w:rsid w:val="002A37F7"/>
    <w:rsid w:val="002A3DB7"/>
    <w:rsid w:val="002A51AF"/>
    <w:rsid w:val="002A581D"/>
    <w:rsid w:val="002A587D"/>
    <w:rsid w:val="002A5E33"/>
    <w:rsid w:val="002A608E"/>
    <w:rsid w:val="002A6791"/>
    <w:rsid w:val="002A6D39"/>
    <w:rsid w:val="002B25D7"/>
    <w:rsid w:val="002B2BAD"/>
    <w:rsid w:val="002B340C"/>
    <w:rsid w:val="002B3CF0"/>
    <w:rsid w:val="002B5130"/>
    <w:rsid w:val="002B57AF"/>
    <w:rsid w:val="002B66A5"/>
    <w:rsid w:val="002B736C"/>
    <w:rsid w:val="002C32F0"/>
    <w:rsid w:val="002C3348"/>
    <w:rsid w:val="002C3E25"/>
    <w:rsid w:val="002C4089"/>
    <w:rsid w:val="002C4E9A"/>
    <w:rsid w:val="002C5271"/>
    <w:rsid w:val="002C6532"/>
    <w:rsid w:val="002C6CF9"/>
    <w:rsid w:val="002D12E5"/>
    <w:rsid w:val="002D298D"/>
    <w:rsid w:val="002D34ED"/>
    <w:rsid w:val="002D4122"/>
    <w:rsid w:val="002D422A"/>
    <w:rsid w:val="002D4554"/>
    <w:rsid w:val="002D5DDA"/>
    <w:rsid w:val="002D6DC9"/>
    <w:rsid w:val="002E041D"/>
    <w:rsid w:val="002E22B5"/>
    <w:rsid w:val="002E5504"/>
    <w:rsid w:val="002F01B0"/>
    <w:rsid w:val="002F068F"/>
    <w:rsid w:val="002F5DF8"/>
    <w:rsid w:val="002F6B05"/>
    <w:rsid w:val="002F7C25"/>
    <w:rsid w:val="00300AE4"/>
    <w:rsid w:val="00302680"/>
    <w:rsid w:val="0030275B"/>
    <w:rsid w:val="003030E1"/>
    <w:rsid w:val="003030F8"/>
    <w:rsid w:val="00303541"/>
    <w:rsid w:val="00303B9C"/>
    <w:rsid w:val="003041AD"/>
    <w:rsid w:val="00307F48"/>
    <w:rsid w:val="003108D2"/>
    <w:rsid w:val="00310A57"/>
    <w:rsid w:val="00310F3F"/>
    <w:rsid w:val="00313382"/>
    <w:rsid w:val="00313A00"/>
    <w:rsid w:val="00313D38"/>
    <w:rsid w:val="00313FC9"/>
    <w:rsid w:val="00321682"/>
    <w:rsid w:val="003242F5"/>
    <w:rsid w:val="003248B8"/>
    <w:rsid w:val="00324B8A"/>
    <w:rsid w:val="00325066"/>
    <w:rsid w:val="00325A02"/>
    <w:rsid w:val="00325DFD"/>
    <w:rsid w:val="0033153F"/>
    <w:rsid w:val="003321C8"/>
    <w:rsid w:val="00333772"/>
    <w:rsid w:val="00335F84"/>
    <w:rsid w:val="003372F6"/>
    <w:rsid w:val="00337DBB"/>
    <w:rsid w:val="0034040E"/>
    <w:rsid w:val="0034065D"/>
    <w:rsid w:val="00340E85"/>
    <w:rsid w:val="003416AE"/>
    <w:rsid w:val="00341F30"/>
    <w:rsid w:val="003420A5"/>
    <w:rsid w:val="00342A8E"/>
    <w:rsid w:val="0035017E"/>
    <w:rsid w:val="003507B7"/>
    <w:rsid w:val="003517BA"/>
    <w:rsid w:val="003520A7"/>
    <w:rsid w:val="00353DAA"/>
    <w:rsid w:val="0035518B"/>
    <w:rsid w:val="00355218"/>
    <w:rsid w:val="00361885"/>
    <w:rsid w:val="00361C73"/>
    <w:rsid w:val="00362C72"/>
    <w:rsid w:val="00363AEF"/>
    <w:rsid w:val="00363CC7"/>
    <w:rsid w:val="003646FC"/>
    <w:rsid w:val="0036491F"/>
    <w:rsid w:val="00365A0A"/>
    <w:rsid w:val="00366914"/>
    <w:rsid w:val="0037195B"/>
    <w:rsid w:val="00372905"/>
    <w:rsid w:val="0037451B"/>
    <w:rsid w:val="00375357"/>
    <w:rsid w:val="00377251"/>
    <w:rsid w:val="003772D7"/>
    <w:rsid w:val="003804C0"/>
    <w:rsid w:val="003805BF"/>
    <w:rsid w:val="003806FD"/>
    <w:rsid w:val="003817BD"/>
    <w:rsid w:val="003818A9"/>
    <w:rsid w:val="00381BA5"/>
    <w:rsid w:val="00383B72"/>
    <w:rsid w:val="00384BD8"/>
    <w:rsid w:val="00385477"/>
    <w:rsid w:val="00386C01"/>
    <w:rsid w:val="003874CB"/>
    <w:rsid w:val="00387793"/>
    <w:rsid w:val="00391065"/>
    <w:rsid w:val="00392D06"/>
    <w:rsid w:val="00392E16"/>
    <w:rsid w:val="003936C5"/>
    <w:rsid w:val="0039454D"/>
    <w:rsid w:val="0039566B"/>
    <w:rsid w:val="003958E7"/>
    <w:rsid w:val="00395AAA"/>
    <w:rsid w:val="003960F1"/>
    <w:rsid w:val="00396551"/>
    <w:rsid w:val="00396647"/>
    <w:rsid w:val="00396A36"/>
    <w:rsid w:val="00397830"/>
    <w:rsid w:val="003A1AC3"/>
    <w:rsid w:val="003A1D1A"/>
    <w:rsid w:val="003A247A"/>
    <w:rsid w:val="003A4558"/>
    <w:rsid w:val="003A4B4E"/>
    <w:rsid w:val="003B15DA"/>
    <w:rsid w:val="003B3878"/>
    <w:rsid w:val="003B6E6B"/>
    <w:rsid w:val="003B7B5E"/>
    <w:rsid w:val="003C04FD"/>
    <w:rsid w:val="003C06F7"/>
    <w:rsid w:val="003C36EF"/>
    <w:rsid w:val="003C4860"/>
    <w:rsid w:val="003C4C1C"/>
    <w:rsid w:val="003C50A2"/>
    <w:rsid w:val="003C5EA8"/>
    <w:rsid w:val="003C62C6"/>
    <w:rsid w:val="003C6951"/>
    <w:rsid w:val="003D0707"/>
    <w:rsid w:val="003D2043"/>
    <w:rsid w:val="003D2548"/>
    <w:rsid w:val="003D2FFB"/>
    <w:rsid w:val="003D403A"/>
    <w:rsid w:val="003D43FE"/>
    <w:rsid w:val="003D52A5"/>
    <w:rsid w:val="003D69DD"/>
    <w:rsid w:val="003E1174"/>
    <w:rsid w:val="003E15F3"/>
    <w:rsid w:val="003E4757"/>
    <w:rsid w:val="003E593B"/>
    <w:rsid w:val="003F066A"/>
    <w:rsid w:val="003F1B21"/>
    <w:rsid w:val="003F5A28"/>
    <w:rsid w:val="003F5E6F"/>
    <w:rsid w:val="003F64C5"/>
    <w:rsid w:val="004008F7"/>
    <w:rsid w:val="004013B0"/>
    <w:rsid w:val="0040157B"/>
    <w:rsid w:val="004035DC"/>
    <w:rsid w:val="004071A6"/>
    <w:rsid w:val="004078A1"/>
    <w:rsid w:val="00407A5A"/>
    <w:rsid w:val="00410E48"/>
    <w:rsid w:val="00410EAE"/>
    <w:rsid w:val="004112D8"/>
    <w:rsid w:val="00412695"/>
    <w:rsid w:val="00412940"/>
    <w:rsid w:val="00415B41"/>
    <w:rsid w:val="00417931"/>
    <w:rsid w:val="0042702E"/>
    <w:rsid w:val="00431B75"/>
    <w:rsid w:val="004334EB"/>
    <w:rsid w:val="004413C0"/>
    <w:rsid w:val="00441C85"/>
    <w:rsid w:val="00444527"/>
    <w:rsid w:val="00446312"/>
    <w:rsid w:val="00447E5D"/>
    <w:rsid w:val="0045314C"/>
    <w:rsid w:val="00453935"/>
    <w:rsid w:val="004555D0"/>
    <w:rsid w:val="004562C4"/>
    <w:rsid w:val="004612D0"/>
    <w:rsid w:val="004620ED"/>
    <w:rsid w:val="00463CA6"/>
    <w:rsid w:val="0047033D"/>
    <w:rsid w:val="004706C3"/>
    <w:rsid w:val="00470ED2"/>
    <w:rsid w:val="00471466"/>
    <w:rsid w:val="00472256"/>
    <w:rsid w:val="0047331D"/>
    <w:rsid w:val="00474498"/>
    <w:rsid w:val="00474B2D"/>
    <w:rsid w:val="00477DE0"/>
    <w:rsid w:val="004811D2"/>
    <w:rsid w:val="004821EA"/>
    <w:rsid w:val="004844B4"/>
    <w:rsid w:val="00485504"/>
    <w:rsid w:val="00487ADE"/>
    <w:rsid w:val="00490B23"/>
    <w:rsid w:val="0049369B"/>
    <w:rsid w:val="00493E61"/>
    <w:rsid w:val="0049514E"/>
    <w:rsid w:val="00496753"/>
    <w:rsid w:val="00496FA6"/>
    <w:rsid w:val="00497875"/>
    <w:rsid w:val="004A1BD6"/>
    <w:rsid w:val="004A28A9"/>
    <w:rsid w:val="004A3503"/>
    <w:rsid w:val="004A3EAD"/>
    <w:rsid w:val="004A46D9"/>
    <w:rsid w:val="004A506B"/>
    <w:rsid w:val="004A7583"/>
    <w:rsid w:val="004A76AE"/>
    <w:rsid w:val="004B125B"/>
    <w:rsid w:val="004B2A9E"/>
    <w:rsid w:val="004B3D04"/>
    <w:rsid w:val="004B444F"/>
    <w:rsid w:val="004B6327"/>
    <w:rsid w:val="004B71B4"/>
    <w:rsid w:val="004B7AC5"/>
    <w:rsid w:val="004C014D"/>
    <w:rsid w:val="004C08D5"/>
    <w:rsid w:val="004C2143"/>
    <w:rsid w:val="004C37A6"/>
    <w:rsid w:val="004C4163"/>
    <w:rsid w:val="004C420C"/>
    <w:rsid w:val="004C4CAE"/>
    <w:rsid w:val="004C5F19"/>
    <w:rsid w:val="004C60E7"/>
    <w:rsid w:val="004C63EC"/>
    <w:rsid w:val="004D05F2"/>
    <w:rsid w:val="004D2070"/>
    <w:rsid w:val="004D2B54"/>
    <w:rsid w:val="004D60D5"/>
    <w:rsid w:val="004D7DAE"/>
    <w:rsid w:val="004E1A88"/>
    <w:rsid w:val="004E4A30"/>
    <w:rsid w:val="004E4E12"/>
    <w:rsid w:val="004E54B9"/>
    <w:rsid w:val="004E5A2F"/>
    <w:rsid w:val="004E5C3A"/>
    <w:rsid w:val="004E5F90"/>
    <w:rsid w:val="004E6BAF"/>
    <w:rsid w:val="004E6BB7"/>
    <w:rsid w:val="004E7AEF"/>
    <w:rsid w:val="004F0F0D"/>
    <w:rsid w:val="004F146E"/>
    <w:rsid w:val="004F1FB6"/>
    <w:rsid w:val="004F29A7"/>
    <w:rsid w:val="004F3A8C"/>
    <w:rsid w:val="004F49A2"/>
    <w:rsid w:val="004F4B97"/>
    <w:rsid w:val="004F5040"/>
    <w:rsid w:val="004F5537"/>
    <w:rsid w:val="005000E9"/>
    <w:rsid w:val="00501DFE"/>
    <w:rsid w:val="0050361B"/>
    <w:rsid w:val="00503D13"/>
    <w:rsid w:val="00503FD3"/>
    <w:rsid w:val="00505A79"/>
    <w:rsid w:val="00506D8B"/>
    <w:rsid w:val="00507928"/>
    <w:rsid w:val="005113E0"/>
    <w:rsid w:val="00512453"/>
    <w:rsid w:val="005125E9"/>
    <w:rsid w:val="005133D8"/>
    <w:rsid w:val="00517ABD"/>
    <w:rsid w:val="00521A46"/>
    <w:rsid w:val="00521F7A"/>
    <w:rsid w:val="005221C9"/>
    <w:rsid w:val="00523CFF"/>
    <w:rsid w:val="00524004"/>
    <w:rsid w:val="00525129"/>
    <w:rsid w:val="0052633F"/>
    <w:rsid w:val="00526D1E"/>
    <w:rsid w:val="00532353"/>
    <w:rsid w:val="00532797"/>
    <w:rsid w:val="00534CB8"/>
    <w:rsid w:val="00535814"/>
    <w:rsid w:val="00536E4E"/>
    <w:rsid w:val="0053792A"/>
    <w:rsid w:val="00543191"/>
    <w:rsid w:val="0054474A"/>
    <w:rsid w:val="00545278"/>
    <w:rsid w:val="00545E1B"/>
    <w:rsid w:val="00547532"/>
    <w:rsid w:val="00547D59"/>
    <w:rsid w:val="00547DEE"/>
    <w:rsid w:val="00550952"/>
    <w:rsid w:val="005514A9"/>
    <w:rsid w:val="005544B0"/>
    <w:rsid w:val="005548A3"/>
    <w:rsid w:val="00556218"/>
    <w:rsid w:val="00556B68"/>
    <w:rsid w:val="00557D9D"/>
    <w:rsid w:val="00561D01"/>
    <w:rsid w:val="00561D32"/>
    <w:rsid w:val="00564895"/>
    <w:rsid w:val="00565482"/>
    <w:rsid w:val="00566205"/>
    <w:rsid w:val="00571D44"/>
    <w:rsid w:val="0057296A"/>
    <w:rsid w:val="0057342A"/>
    <w:rsid w:val="005738D6"/>
    <w:rsid w:val="00573D8F"/>
    <w:rsid w:val="005746DA"/>
    <w:rsid w:val="005818BD"/>
    <w:rsid w:val="005865DF"/>
    <w:rsid w:val="00586BDC"/>
    <w:rsid w:val="005877E6"/>
    <w:rsid w:val="00587C10"/>
    <w:rsid w:val="00592B72"/>
    <w:rsid w:val="00594D47"/>
    <w:rsid w:val="00594FB4"/>
    <w:rsid w:val="00595D59"/>
    <w:rsid w:val="00596E49"/>
    <w:rsid w:val="005A04A0"/>
    <w:rsid w:val="005A05E7"/>
    <w:rsid w:val="005A40AF"/>
    <w:rsid w:val="005A5E19"/>
    <w:rsid w:val="005A6560"/>
    <w:rsid w:val="005A7DD5"/>
    <w:rsid w:val="005B0FCF"/>
    <w:rsid w:val="005B1C08"/>
    <w:rsid w:val="005B1CE3"/>
    <w:rsid w:val="005B2352"/>
    <w:rsid w:val="005B29BC"/>
    <w:rsid w:val="005B3F3A"/>
    <w:rsid w:val="005B521E"/>
    <w:rsid w:val="005B5476"/>
    <w:rsid w:val="005B5993"/>
    <w:rsid w:val="005C1230"/>
    <w:rsid w:val="005C17B6"/>
    <w:rsid w:val="005C5400"/>
    <w:rsid w:val="005C6B18"/>
    <w:rsid w:val="005D032A"/>
    <w:rsid w:val="005D3504"/>
    <w:rsid w:val="005D3BBA"/>
    <w:rsid w:val="005D533B"/>
    <w:rsid w:val="005D5DA2"/>
    <w:rsid w:val="005D6B87"/>
    <w:rsid w:val="005D6DA0"/>
    <w:rsid w:val="005D70B0"/>
    <w:rsid w:val="005D726E"/>
    <w:rsid w:val="005D7C22"/>
    <w:rsid w:val="005E0BA0"/>
    <w:rsid w:val="005E0D41"/>
    <w:rsid w:val="005E1864"/>
    <w:rsid w:val="005E4924"/>
    <w:rsid w:val="005E4A7F"/>
    <w:rsid w:val="005E5A68"/>
    <w:rsid w:val="005E6E7C"/>
    <w:rsid w:val="005E774F"/>
    <w:rsid w:val="005E7DAA"/>
    <w:rsid w:val="005F0FCB"/>
    <w:rsid w:val="005F1D06"/>
    <w:rsid w:val="005F4282"/>
    <w:rsid w:val="005F4968"/>
    <w:rsid w:val="005F4F4D"/>
    <w:rsid w:val="005F5BE7"/>
    <w:rsid w:val="005F5EA3"/>
    <w:rsid w:val="005F6006"/>
    <w:rsid w:val="005F6252"/>
    <w:rsid w:val="00600046"/>
    <w:rsid w:val="0060549A"/>
    <w:rsid w:val="006057F3"/>
    <w:rsid w:val="00606423"/>
    <w:rsid w:val="00607C09"/>
    <w:rsid w:val="00607C57"/>
    <w:rsid w:val="00610045"/>
    <w:rsid w:val="006121FD"/>
    <w:rsid w:val="0061308B"/>
    <w:rsid w:val="00615641"/>
    <w:rsid w:val="006223F5"/>
    <w:rsid w:val="00623C0E"/>
    <w:rsid w:val="00625199"/>
    <w:rsid w:val="0062553A"/>
    <w:rsid w:val="00625B23"/>
    <w:rsid w:val="00627989"/>
    <w:rsid w:val="00627A7D"/>
    <w:rsid w:val="00631BCC"/>
    <w:rsid w:val="00633429"/>
    <w:rsid w:val="00635BC1"/>
    <w:rsid w:val="00641780"/>
    <w:rsid w:val="0064390A"/>
    <w:rsid w:val="0064397C"/>
    <w:rsid w:val="00645138"/>
    <w:rsid w:val="00645FCA"/>
    <w:rsid w:val="006461E2"/>
    <w:rsid w:val="00647901"/>
    <w:rsid w:val="00647D4D"/>
    <w:rsid w:val="0065036D"/>
    <w:rsid w:val="00650A69"/>
    <w:rsid w:val="00651F38"/>
    <w:rsid w:val="006521C5"/>
    <w:rsid w:val="0065344A"/>
    <w:rsid w:val="006538EA"/>
    <w:rsid w:val="00655933"/>
    <w:rsid w:val="00660C49"/>
    <w:rsid w:val="006624D6"/>
    <w:rsid w:val="00670B4D"/>
    <w:rsid w:val="00671435"/>
    <w:rsid w:val="00672262"/>
    <w:rsid w:val="0067294D"/>
    <w:rsid w:val="00672B23"/>
    <w:rsid w:val="0067371B"/>
    <w:rsid w:val="00674441"/>
    <w:rsid w:val="00675D45"/>
    <w:rsid w:val="00676748"/>
    <w:rsid w:val="00677F55"/>
    <w:rsid w:val="00680C96"/>
    <w:rsid w:val="0068146A"/>
    <w:rsid w:val="006829F7"/>
    <w:rsid w:val="006832DD"/>
    <w:rsid w:val="00684049"/>
    <w:rsid w:val="00684365"/>
    <w:rsid w:val="00684627"/>
    <w:rsid w:val="00687297"/>
    <w:rsid w:val="0068751F"/>
    <w:rsid w:val="00687EC4"/>
    <w:rsid w:val="006905D3"/>
    <w:rsid w:val="006917E3"/>
    <w:rsid w:val="0069251D"/>
    <w:rsid w:val="00693F2E"/>
    <w:rsid w:val="006945F7"/>
    <w:rsid w:val="006957A4"/>
    <w:rsid w:val="00696047"/>
    <w:rsid w:val="00696302"/>
    <w:rsid w:val="00696C7D"/>
    <w:rsid w:val="00697AF9"/>
    <w:rsid w:val="00697C73"/>
    <w:rsid w:val="006A0D1C"/>
    <w:rsid w:val="006A1A58"/>
    <w:rsid w:val="006A1F0B"/>
    <w:rsid w:val="006A31B6"/>
    <w:rsid w:val="006A35B3"/>
    <w:rsid w:val="006A46F9"/>
    <w:rsid w:val="006A5A88"/>
    <w:rsid w:val="006A7176"/>
    <w:rsid w:val="006B1D72"/>
    <w:rsid w:val="006B2D26"/>
    <w:rsid w:val="006B4987"/>
    <w:rsid w:val="006B5E31"/>
    <w:rsid w:val="006B6567"/>
    <w:rsid w:val="006B7346"/>
    <w:rsid w:val="006B7AE4"/>
    <w:rsid w:val="006C17B0"/>
    <w:rsid w:val="006C1B6E"/>
    <w:rsid w:val="006C27E8"/>
    <w:rsid w:val="006C3AC2"/>
    <w:rsid w:val="006C463C"/>
    <w:rsid w:val="006C6A4A"/>
    <w:rsid w:val="006C7356"/>
    <w:rsid w:val="006C75CC"/>
    <w:rsid w:val="006D5921"/>
    <w:rsid w:val="006D5E6B"/>
    <w:rsid w:val="006D76DA"/>
    <w:rsid w:val="006E2539"/>
    <w:rsid w:val="006E34AD"/>
    <w:rsid w:val="006E69D6"/>
    <w:rsid w:val="006E6C4B"/>
    <w:rsid w:val="006F1795"/>
    <w:rsid w:val="006F1F43"/>
    <w:rsid w:val="006F3337"/>
    <w:rsid w:val="006F38DA"/>
    <w:rsid w:val="006F480C"/>
    <w:rsid w:val="006F5D29"/>
    <w:rsid w:val="006F65CA"/>
    <w:rsid w:val="006F68D7"/>
    <w:rsid w:val="006F7B38"/>
    <w:rsid w:val="0070060A"/>
    <w:rsid w:val="00701ABA"/>
    <w:rsid w:val="0070570E"/>
    <w:rsid w:val="00705AEF"/>
    <w:rsid w:val="00710C9C"/>
    <w:rsid w:val="00713287"/>
    <w:rsid w:val="00713E8C"/>
    <w:rsid w:val="00714829"/>
    <w:rsid w:val="00714AB6"/>
    <w:rsid w:val="00715CF7"/>
    <w:rsid w:val="00717E06"/>
    <w:rsid w:val="00720965"/>
    <w:rsid w:val="007235CE"/>
    <w:rsid w:val="00724D47"/>
    <w:rsid w:val="00725A2F"/>
    <w:rsid w:val="0072732D"/>
    <w:rsid w:val="00727BF0"/>
    <w:rsid w:val="00727DE8"/>
    <w:rsid w:val="00731758"/>
    <w:rsid w:val="00733BA6"/>
    <w:rsid w:val="00735529"/>
    <w:rsid w:val="00737C25"/>
    <w:rsid w:val="00737E68"/>
    <w:rsid w:val="007424D7"/>
    <w:rsid w:val="00743278"/>
    <w:rsid w:val="007464FB"/>
    <w:rsid w:val="007474BA"/>
    <w:rsid w:val="00747AA3"/>
    <w:rsid w:val="007505FE"/>
    <w:rsid w:val="00750AF8"/>
    <w:rsid w:val="00751530"/>
    <w:rsid w:val="00751554"/>
    <w:rsid w:val="00752016"/>
    <w:rsid w:val="007534E7"/>
    <w:rsid w:val="00753CE9"/>
    <w:rsid w:val="00753F33"/>
    <w:rsid w:val="007549FC"/>
    <w:rsid w:val="007552BE"/>
    <w:rsid w:val="00755B78"/>
    <w:rsid w:val="007577C1"/>
    <w:rsid w:val="00757953"/>
    <w:rsid w:val="00762AEB"/>
    <w:rsid w:val="007648D8"/>
    <w:rsid w:val="007653EF"/>
    <w:rsid w:val="007656D0"/>
    <w:rsid w:val="0076595B"/>
    <w:rsid w:val="007659D4"/>
    <w:rsid w:val="00765FD5"/>
    <w:rsid w:val="00766050"/>
    <w:rsid w:val="00766C81"/>
    <w:rsid w:val="0077105F"/>
    <w:rsid w:val="00771F1A"/>
    <w:rsid w:val="007726EF"/>
    <w:rsid w:val="007738E6"/>
    <w:rsid w:val="00773E0F"/>
    <w:rsid w:val="007804A4"/>
    <w:rsid w:val="00780782"/>
    <w:rsid w:val="00780992"/>
    <w:rsid w:val="00782122"/>
    <w:rsid w:val="00785740"/>
    <w:rsid w:val="007863D9"/>
    <w:rsid w:val="00786734"/>
    <w:rsid w:val="00786B1D"/>
    <w:rsid w:val="00786BEE"/>
    <w:rsid w:val="00790656"/>
    <w:rsid w:val="007910D0"/>
    <w:rsid w:val="007931FC"/>
    <w:rsid w:val="00795689"/>
    <w:rsid w:val="0079772D"/>
    <w:rsid w:val="00797D6B"/>
    <w:rsid w:val="007A0C3C"/>
    <w:rsid w:val="007A0FF7"/>
    <w:rsid w:val="007A26E2"/>
    <w:rsid w:val="007A2918"/>
    <w:rsid w:val="007A473E"/>
    <w:rsid w:val="007A50C4"/>
    <w:rsid w:val="007A5395"/>
    <w:rsid w:val="007A6DC4"/>
    <w:rsid w:val="007A7648"/>
    <w:rsid w:val="007B4442"/>
    <w:rsid w:val="007B5F13"/>
    <w:rsid w:val="007B7B68"/>
    <w:rsid w:val="007B7EF8"/>
    <w:rsid w:val="007C0F6D"/>
    <w:rsid w:val="007C545C"/>
    <w:rsid w:val="007C5626"/>
    <w:rsid w:val="007D184E"/>
    <w:rsid w:val="007D295D"/>
    <w:rsid w:val="007D490E"/>
    <w:rsid w:val="007D5EF3"/>
    <w:rsid w:val="007D5F15"/>
    <w:rsid w:val="007D611F"/>
    <w:rsid w:val="007D7FC9"/>
    <w:rsid w:val="007E07A1"/>
    <w:rsid w:val="007E0D2E"/>
    <w:rsid w:val="007E1268"/>
    <w:rsid w:val="007E12AD"/>
    <w:rsid w:val="007E3239"/>
    <w:rsid w:val="007E5FDB"/>
    <w:rsid w:val="007E777D"/>
    <w:rsid w:val="007F1E38"/>
    <w:rsid w:val="007F2BCC"/>
    <w:rsid w:val="007F448D"/>
    <w:rsid w:val="007F44DD"/>
    <w:rsid w:val="007F4882"/>
    <w:rsid w:val="007F5597"/>
    <w:rsid w:val="007F6286"/>
    <w:rsid w:val="007F7DBE"/>
    <w:rsid w:val="00800751"/>
    <w:rsid w:val="0080172D"/>
    <w:rsid w:val="008029F7"/>
    <w:rsid w:val="00802A1C"/>
    <w:rsid w:val="00803B9B"/>
    <w:rsid w:val="00804089"/>
    <w:rsid w:val="00804100"/>
    <w:rsid w:val="008049AA"/>
    <w:rsid w:val="008066E7"/>
    <w:rsid w:val="00807612"/>
    <w:rsid w:val="00807E1E"/>
    <w:rsid w:val="00807E54"/>
    <w:rsid w:val="00810394"/>
    <w:rsid w:val="00810689"/>
    <w:rsid w:val="008131BD"/>
    <w:rsid w:val="00813F39"/>
    <w:rsid w:val="0081475D"/>
    <w:rsid w:val="00814EB3"/>
    <w:rsid w:val="00817EE8"/>
    <w:rsid w:val="008219F7"/>
    <w:rsid w:val="008226E6"/>
    <w:rsid w:val="008229BC"/>
    <w:rsid w:val="008239DF"/>
    <w:rsid w:val="00825C5E"/>
    <w:rsid w:val="00825F25"/>
    <w:rsid w:val="0083175F"/>
    <w:rsid w:val="00831A0E"/>
    <w:rsid w:val="0083372B"/>
    <w:rsid w:val="008342CC"/>
    <w:rsid w:val="008348AB"/>
    <w:rsid w:val="0083735E"/>
    <w:rsid w:val="0083738A"/>
    <w:rsid w:val="0083761A"/>
    <w:rsid w:val="00837761"/>
    <w:rsid w:val="008403C4"/>
    <w:rsid w:val="008408F4"/>
    <w:rsid w:val="00841931"/>
    <w:rsid w:val="008439D3"/>
    <w:rsid w:val="00843B5C"/>
    <w:rsid w:val="00845B59"/>
    <w:rsid w:val="00846257"/>
    <w:rsid w:val="00850B61"/>
    <w:rsid w:val="00851B36"/>
    <w:rsid w:val="00853E63"/>
    <w:rsid w:val="00854199"/>
    <w:rsid w:val="008546EF"/>
    <w:rsid w:val="0085495E"/>
    <w:rsid w:val="00855FB1"/>
    <w:rsid w:val="00857B77"/>
    <w:rsid w:val="00860774"/>
    <w:rsid w:val="00861B7A"/>
    <w:rsid w:val="008626D7"/>
    <w:rsid w:val="00864C7E"/>
    <w:rsid w:val="008701F2"/>
    <w:rsid w:val="00870A6B"/>
    <w:rsid w:val="00870B8F"/>
    <w:rsid w:val="0087385D"/>
    <w:rsid w:val="00873E9A"/>
    <w:rsid w:val="00875FF5"/>
    <w:rsid w:val="008771AA"/>
    <w:rsid w:val="008816DE"/>
    <w:rsid w:val="0088584B"/>
    <w:rsid w:val="0088715B"/>
    <w:rsid w:val="00891376"/>
    <w:rsid w:val="00891A81"/>
    <w:rsid w:val="00892329"/>
    <w:rsid w:val="008929AD"/>
    <w:rsid w:val="00892AE6"/>
    <w:rsid w:val="00894BD9"/>
    <w:rsid w:val="00896D44"/>
    <w:rsid w:val="00896F8E"/>
    <w:rsid w:val="008A3396"/>
    <w:rsid w:val="008A65BF"/>
    <w:rsid w:val="008A69CC"/>
    <w:rsid w:val="008A6ECA"/>
    <w:rsid w:val="008A7794"/>
    <w:rsid w:val="008B3048"/>
    <w:rsid w:val="008B3B7B"/>
    <w:rsid w:val="008B3DB3"/>
    <w:rsid w:val="008B4346"/>
    <w:rsid w:val="008B4EF9"/>
    <w:rsid w:val="008B7077"/>
    <w:rsid w:val="008C0CD9"/>
    <w:rsid w:val="008C16AC"/>
    <w:rsid w:val="008C2AF0"/>
    <w:rsid w:val="008C3DE9"/>
    <w:rsid w:val="008C4683"/>
    <w:rsid w:val="008C4A3F"/>
    <w:rsid w:val="008C4C03"/>
    <w:rsid w:val="008C4EE5"/>
    <w:rsid w:val="008C73BA"/>
    <w:rsid w:val="008C753B"/>
    <w:rsid w:val="008D0E6E"/>
    <w:rsid w:val="008D1DFA"/>
    <w:rsid w:val="008D2F52"/>
    <w:rsid w:val="008D3A09"/>
    <w:rsid w:val="008D3DC8"/>
    <w:rsid w:val="008D69DE"/>
    <w:rsid w:val="008E0FC7"/>
    <w:rsid w:val="008E3758"/>
    <w:rsid w:val="008E3CB2"/>
    <w:rsid w:val="008E4814"/>
    <w:rsid w:val="008E5DA0"/>
    <w:rsid w:val="008E61BB"/>
    <w:rsid w:val="008F1607"/>
    <w:rsid w:val="008F17D1"/>
    <w:rsid w:val="008F3E1E"/>
    <w:rsid w:val="008F59E7"/>
    <w:rsid w:val="008F5AC7"/>
    <w:rsid w:val="008F5E8E"/>
    <w:rsid w:val="008F62AC"/>
    <w:rsid w:val="008F668E"/>
    <w:rsid w:val="008F66F7"/>
    <w:rsid w:val="00901149"/>
    <w:rsid w:val="009013B4"/>
    <w:rsid w:val="009035D3"/>
    <w:rsid w:val="00905749"/>
    <w:rsid w:val="00906BDE"/>
    <w:rsid w:val="0091049E"/>
    <w:rsid w:val="00910F8E"/>
    <w:rsid w:val="009111DC"/>
    <w:rsid w:val="00911D48"/>
    <w:rsid w:val="00913DA1"/>
    <w:rsid w:val="00914CE5"/>
    <w:rsid w:val="00915C69"/>
    <w:rsid w:val="00920461"/>
    <w:rsid w:val="00921D56"/>
    <w:rsid w:val="009225E3"/>
    <w:rsid w:val="009228BB"/>
    <w:rsid w:val="0092320F"/>
    <w:rsid w:val="009259B2"/>
    <w:rsid w:val="00926094"/>
    <w:rsid w:val="00930065"/>
    <w:rsid w:val="00930AA3"/>
    <w:rsid w:val="0093123E"/>
    <w:rsid w:val="009322F1"/>
    <w:rsid w:val="00933624"/>
    <w:rsid w:val="00933900"/>
    <w:rsid w:val="00933AFF"/>
    <w:rsid w:val="00934963"/>
    <w:rsid w:val="00943535"/>
    <w:rsid w:val="009443A6"/>
    <w:rsid w:val="00944DE2"/>
    <w:rsid w:val="00945DF0"/>
    <w:rsid w:val="009461CB"/>
    <w:rsid w:val="009461F6"/>
    <w:rsid w:val="0094707A"/>
    <w:rsid w:val="00951013"/>
    <w:rsid w:val="009545D9"/>
    <w:rsid w:val="00955047"/>
    <w:rsid w:val="00955D48"/>
    <w:rsid w:val="00956574"/>
    <w:rsid w:val="0095707B"/>
    <w:rsid w:val="009574D6"/>
    <w:rsid w:val="00960B31"/>
    <w:rsid w:val="0096102D"/>
    <w:rsid w:val="0096274C"/>
    <w:rsid w:val="009653B1"/>
    <w:rsid w:val="00965665"/>
    <w:rsid w:val="00967E56"/>
    <w:rsid w:val="00970319"/>
    <w:rsid w:val="00970D7F"/>
    <w:rsid w:val="00971AE9"/>
    <w:rsid w:val="00971CF5"/>
    <w:rsid w:val="00972323"/>
    <w:rsid w:val="009745DB"/>
    <w:rsid w:val="009747B7"/>
    <w:rsid w:val="00976F2F"/>
    <w:rsid w:val="00980887"/>
    <w:rsid w:val="009809C9"/>
    <w:rsid w:val="00981069"/>
    <w:rsid w:val="009827EC"/>
    <w:rsid w:val="00983747"/>
    <w:rsid w:val="00987963"/>
    <w:rsid w:val="00987A7C"/>
    <w:rsid w:val="00987CBF"/>
    <w:rsid w:val="009925A8"/>
    <w:rsid w:val="009931E9"/>
    <w:rsid w:val="00994D6F"/>
    <w:rsid w:val="00995FA9"/>
    <w:rsid w:val="009A033B"/>
    <w:rsid w:val="009A05BC"/>
    <w:rsid w:val="009A2841"/>
    <w:rsid w:val="009A2FBA"/>
    <w:rsid w:val="009A3173"/>
    <w:rsid w:val="009A600D"/>
    <w:rsid w:val="009B5CF4"/>
    <w:rsid w:val="009B79E5"/>
    <w:rsid w:val="009C1B9A"/>
    <w:rsid w:val="009C2463"/>
    <w:rsid w:val="009C2D4D"/>
    <w:rsid w:val="009C53CA"/>
    <w:rsid w:val="009C5647"/>
    <w:rsid w:val="009C5E9A"/>
    <w:rsid w:val="009D0D81"/>
    <w:rsid w:val="009D0EF1"/>
    <w:rsid w:val="009D1E9E"/>
    <w:rsid w:val="009D7833"/>
    <w:rsid w:val="009E0938"/>
    <w:rsid w:val="009E106C"/>
    <w:rsid w:val="009E3BB9"/>
    <w:rsid w:val="009E4E7F"/>
    <w:rsid w:val="009E683D"/>
    <w:rsid w:val="009E7EB9"/>
    <w:rsid w:val="009F08D8"/>
    <w:rsid w:val="009F2706"/>
    <w:rsid w:val="009F2774"/>
    <w:rsid w:val="009F4463"/>
    <w:rsid w:val="009F54D8"/>
    <w:rsid w:val="00A02F3A"/>
    <w:rsid w:val="00A03A7E"/>
    <w:rsid w:val="00A03DFD"/>
    <w:rsid w:val="00A0671A"/>
    <w:rsid w:val="00A071C1"/>
    <w:rsid w:val="00A07743"/>
    <w:rsid w:val="00A07BD6"/>
    <w:rsid w:val="00A11ADD"/>
    <w:rsid w:val="00A126ED"/>
    <w:rsid w:val="00A147E7"/>
    <w:rsid w:val="00A15601"/>
    <w:rsid w:val="00A15F97"/>
    <w:rsid w:val="00A17256"/>
    <w:rsid w:val="00A20D23"/>
    <w:rsid w:val="00A218AF"/>
    <w:rsid w:val="00A21F44"/>
    <w:rsid w:val="00A221E3"/>
    <w:rsid w:val="00A22F72"/>
    <w:rsid w:val="00A24FCA"/>
    <w:rsid w:val="00A25C6B"/>
    <w:rsid w:val="00A304B7"/>
    <w:rsid w:val="00A31279"/>
    <w:rsid w:val="00A32360"/>
    <w:rsid w:val="00A3354F"/>
    <w:rsid w:val="00A33EC3"/>
    <w:rsid w:val="00A35050"/>
    <w:rsid w:val="00A36DA3"/>
    <w:rsid w:val="00A379C6"/>
    <w:rsid w:val="00A37F7D"/>
    <w:rsid w:val="00A40AA0"/>
    <w:rsid w:val="00A438A6"/>
    <w:rsid w:val="00A43D98"/>
    <w:rsid w:val="00A44918"/>
    <w:rsid w:val="00A45FC0"/>
    <w:rsid w:val="00A46031"/>
    <w:rsid w:val="00A465A3"/>
    <w:rsid w:val="00A46F8F"/>
    <w:rsid w:val="00A47191"/>
    <w:rsid w:val="00A51050"/>
    <w:rsid w:val="00A51C2B"/>
    <w:rsid w:val="00A53422"/>
    <w:rsid w:val="00A555C7"/>
    <w:rsid w:val="00A56B19"/>
    <w:rsid w:val="00A609CB"/>
    <w:rsid w:val="00A6305E"/>
    <w:rsid w:val="00A643F8"/>
    <w:rsid w:val="00A6474D"/>
    <w:rsid w:val="00A6477B"/>
    <w:rsid w:val="00A6622D"/>
    <w:rsid w:val="00A663C4"/>
    <w:rsid w:val="00A66BCA"/>
    <w:rsid w:val="00A70293"/>
    <w:rsid w:val="00A717AE"/>
    <w:rsid w:val="00A71CD9"/>
    <w:rsid w:val="00A7454D"/>
    <w:rsid w:val="00A80272"/>
    <w:rsid w:val="00A82180"/>
    <w:rsid w:val="00A82644"/>
    <w:rsid w:val="00A83559"/>
    <w:rsid w:val="00A837BE"/>
    <w:rsid w:val="00A83EDD"/>
    <w:rsid w:val="00A85DA3"/>
    <w:rsid w:val="00A87783"/>
    <w:rsid w:val="00A9040D"/>
    <w:rsid w:val="00A91786"/>
    <w:rsid w:val="00A91B89"/>
    <w:rsid w:val="00A96061"/>
    <w:rsid w:val="00A96181"/>
    <w:rsid w:val="00A969B7"/>
    <w:rsid w:val="00A97F71"/>
    <w:rsid w:val="00AA0B18"/>
    <w:rsid w:val="00AA1616"/>
    <w:rsid w:val="00AA36D0"/>
    <w:rsid w:val="00AA55B6"/>
    <w:rsid w:val="00AB1940"/>
    <w:rsid w:val="00AB2D14"/>
    <w:rsid w:val="00AB52ED"/>
    <w:rsid w:val="00AB5467"/>
    <w:rsid w:val="00AB77A9"/>
    <w:rsid w:val="00AC4184"/>
    <w:rsid w:val="00AC53D0"/>
    <w:rsid w:val="00AC5C0A"/>
    <w:rsid w:val="00AD0D59"/>
    <w:rsid w:val="00AD2628"/>
    <w:rsid w:val="00AD2E4A"/>
    <w:rsid w:val="00AD383B"/>
    <w:rsid w:val="00AD69CF"/>
    <w:rsid w:val="00AD6FCD"/>
    <w:rsid w:val="00AD75B8"/>
    <w:rsid w:val="00AD785D"/>
    <w:rsid w:val="00AE0758"/>
    <w:rsid w:val="00AE186A"/>
    <w:rsid w:val="00AE295C"/>
    <w:rsid w:val="00AE2D6C"/>
    <w:rsid w:val="00AE305A"/>
    <w:rsid w:val="00AE3169"/>
    <w:rsid w:val="00AE31F5"/>
    <w:rsid w:val="00AE3F63"/>
    <w:rsid w:val="00AE7BA3"/>
    <w:rsid w:val="00AF20D6"/>
    <w:rsid w:val="00AF28DB"/>
    <w:rsid w:val="00AF295C"/>
    <w:rsid w:val="00AF42B8"/>
    <w:rsid w:val="00AF5161"/>
    <w:rsid w:val="00AF6ABB"/>
    <w:rsid w:val="00B0201F"/>
    <w:rsid w:val="00B03F20"/>
    <w:rsid w:val="00B10C66"/>
    <w:rsid w:val="00B124EE"/>
    <w:rsid w:val="00B127B4"/>
    <w:rsid w:val="00B137FA"/>
    <w:rsid w:val="00B14254"/>
    <w:rsid w:val="00B149C7"/>
    <w:rsid w:val="00B14A12"/>
    <w:rsid w:val="00B14F09"/>
    <w:rsid w:val="00B20B08"/>
    <w:rsid w:val="00B22ABE"/>
    <w:rsid w:val="00B23BE5"/>
    <w:rsid w:val="00B249F2"/>
    <w:rsid w:val="00B2519E"/>
    <w:rsid w:val="00B25CDE"/>
    <w:rsid w:val="00B271A9"/>
    <w:rsid w:val="00B314FC"/>
    <w:rsid w:val="00B31D95"/>
    <w:rsid w:val="00B32A2A"/>
    <w:rsid w:val="00B32ED3"/>
    <w:rsid w:val="00B34765"/>
    <w:rsid w:val="00B34CF0"/>
    <w:rsid w:val="00B34FC8"/>
    <w:rsid w:val="00B35B42"/>
    <w:rsid w:val="00B37508"/>
    <w:rsid w:val="00B4212D"/>
    <w:rsid w:val="00B440E4"/>
    <w:rsid w:val="00B45EAF"/>
    <w:rsid w:val="00B46BC9"/>
    <w:rsid w:val="00B46D9C"/>
    <w:rsid w:val="00B46FF1"/>
    <w:rsid w:val="00B50745"/>
    <w:rsid w:val="00B50AC1"/>
    <w:rsid w:val="00B51BA8"/>
    <w:rsid w:val="00B51CB0"/>
    <w:rsid w:val="00B52C0D"/>
    <w:rsid w:val="00B52D69"/>
    <w:rsid w:val="00B5321A"/>
    <w:rsid w:val="00B5456B"/>
    <w:rsid w:val="00B56B9A"/>
    <w:rsid w:val="00B60D7E"/>
    <w:rsid w:val="00B624C6"/>
    <w:rsid w:val="00B627FE"/>
    <w:rsid w:val="00B62A85"/>
    <w:rsid w:val="00B63785"/>
    <w:rsid w:val="00B66D1C"/>
    <w:rsid w:val="00B673D6"/>
    <w:rsid w:val="00B728BA"/>
    <w:rsid w:val="00B739C6"/>
    <w:rsid w:val="00B748EE"/>
    <w:rsid w:val="00B76242"/>
    <w:rsid w:val="00B76BB1"/>
    <w:rsid w:val="00B76EF0"/>
    <w:rsid w:val="00B81CA0"/>
    <w:rsid w:val="00B835A5"/>
    <w:rsid w:val="00B83F01"/>
    <w:rsid w:val="00B84099"/>
    <w:rsid w:val="00B8422D"/>
    <w:rsid w:val="00B85CDB"/>
    <w:rsid w:val="00B86537"/>
    <w:rsid w:val="00B873BD"/>
    <w:rsid w:val="00B87662"/>
    <w:rsid w:val="00B87698"/>
    <w:rsid w:val="00B9018A"/>
    <w:rsid w:val="00B9177D"/>
    <w:rsid w:val="00B92701"/>
    <w:rsid w:val="00B93163"/>
    <w:rsid w:val="00B954F5"/>
    <w:rsid w:val="00B95BAD"/>
    <w:rsid w:val="00BA05E1"/>
    <w:rsid w:val="00BA0D50"/>
    <w:rsid w:val="00BA2989"/>
    <w:rsid w:val="00BA2C72"/>
    <w:rsid w:val="00BA6095"/>
    <w:rsid w:val="00BA657F"/>
    <w:rsid w:val="00BB1793"/>
    <w:rsid w:val="00BB181B"/>
    <w:rsid w:val="00BB18FA"/>
    <w:rsid w:val="00BB73BB"/>
    <w:rsid w:val="00BC0C4B"/>
    <w:rsid w:val="00BC137B"/>
    <w:rsid w:val="00BC1B0A"/>
    <w:rsid w:val="00BC4197"/>
    <w:rsid w:val="00BC5B17"/>
    <w:rsid w:val="00BC6200"/>
    <w:rsid w:val="00BD2FDA"/>
    <w:rsid w:val="00BD3C35"/>
    <w:rsid w:val="00BD3D25"/>
    <w:rsid w:val="00BD406F"/>
    <w:rsid w:val="00BD411F"/>
    <w:rsid w:val="00BD6254"/>
    <w:rsid w:val="00BD7643"/>
    <w:rsid w:val="00BE0C43"/>
    <w:rsid w:val="00BE0EBB"/>
    <w:rsid w:val="00BE2FE6"/>
    <w:rsid w:val="00BE347D"/>
    <w:rsid w:val="00BE42C6"/>
    <w:rsid w:val="00BE47D4"/>
    <w:rsid w:val="00BE4A4A"/>
    <w:rsid w:val="00BE6964"/>
    <w:rsid w:val="00BE6DBF"/>
    <w:rsid w:val="00BE76D9"/>
    <w:rsid w:val="00BE7E00"/>
    <w:rsid w:val="00BF477A"/>
    <w:rsid w:val="00BF6747"/>
    <w:rsid w:val="00C00BFA"/>
    <w:rsid w:val="00C0190F"/>
    <w:rsid w:val="00C01E03"/>
    <w:rsid w:val="00C051FA"/>
    <w:rsid w:val="00C067AF"/>
    <w:rsid w:val="00C119E6"/>
    <w:rsid w:val="00C13524"/>
    <w:rsid w:val="00C13E21"/>
    <w:rsid w:val="00C143CF"/>
    <w:rsid w:val="00C15F2A"/>
    <w:rsid w:val="00C17708"/>
    <w:rsid w:val="00C20381"/>
    <w:rsid w:val="00C21C2D"/>
    <w:rsid w:val="00C22D72"/>
    <w:rsid w:val="00C24782"/>
    <w:rsid w:val="00C24EA5"/>
    <w:rsid w:val="00C25035"/>
    <w:rsid w:val="00C254CC"/>
    <w:rsid w:val="00C2734B"/>
    <w:rsid w:val="00C30CF0"/>
    <w:rsid w:val="00C3177A"/>
    <w:rsid w:val="00C3204F"/>
    <w:rsid w:val="00C32B73"/>
    <w:rsid w:val="00C3351F"/>
    <w:rsid w:val="00C336A4"/>
    <w:rsid w:val="00C33AFD"/>
    <w:rsid w:val="00C341CB"/>
    <w:rsid w:val="00C37D42"/>
    <w:rsid w:val="00C42896"/>
    <w:rsid w:val="00C43261"/>
    <w:rsid w:val="00C435D9"/>
    <w:rsid w:val="00C43DCE"/>
    <w:rsid w:val="00C44899"/>
    <w:rsid w:val="00C452F5"/>
    <w:rsid w:val="00C45BA3"/>
    <w:rsid w:val="00C46C24"/>
    <w:rsid w:val="00C47BDC"/>
    <w:rsid w:val="00C50753"/>
    <w:rsid w:val="00C50BA9"/>
    <w:rsid w:val="00C524D6"/>
    <w:rsid w:val="00C54DF1"/>
    <w:rsid w:val="00C54EE4"/>
    <w:rsid w:val="00C561F8"/>
    <w:rsid w:val="00C57EF0"/>
    <w:rsid w:val="00C605F7"/>
    <w:rsid w:val="00C60C48"/>
    <w:rsid w:val="00C6235B"/>
    <w:rsid w:val="00C63929"/>
    <w:rsid w:val="00C63970"/>
    <w:rsid w:val="00C64AB8"/>
    <w:rsid w:val="00C66219"/>
    <w:rsid w:val="00C6713E"/>
    <w:rsid w:val="00C6721E"/>
    <w:rsid w:val="00C70718"/>
    <w:rsid w:val="00C71350"/>
    <w:rsid w:val="00C718B4"/>
    <w:rsid w:val="00C770A8"/>
    <w:rsid w:val="00C8232D"/>
    <w:rsid w:val="00C82636"/>
    <w:rsid w:val="00C82B34"/>
    <w:rsid w:val="00C83596"/>
    <w:rsid w:val="00C84236"/>
    <w:rsid w:val="00C84DDF"/>
    <w:rsid w:val="00C9231F"/>
    <w:rsid w:val="00C941AF"/>
    <w:rsid w:val="00C965B7"/>
    <w:rsid w:val="00CA13FA"/>
    <w:rsid w:val="00CA140A"/>
    <w:rsid w:val="00CA1A77"/>
    <w:rsid w:val="00CA1FE3"/>
    <w:rsid w:val="00CA295A"/>
    <w:rsid w:val="00CA325B"/>
    <w:rsid w:val="00CA5135"/>
    <w:rsid w:val="00CA5D2A"/>
    <w:rsid w:val="00CA65A0"/>
    <w:rsid w:val="00CB08DD"/>
    <w:rsid w:val="00CB110A"/>
    <w:rsid w:val="00CB633D"/>
    <w:rsid w:val="00CB67BE"/>
    <w:rsid w:val="00CB7343"/>
    <w:rsid w:val="00CB7B92"/>
    <w:rsid w:val="00CC0887"/>
    <w:rsid w:val="00CC0DC7"/>
    <w:rsid w:val="00CC2621"/>
    <w:rsid w:val="00CC4B9B"/>
    <w:rsid w:val="00CC5F7B"/>
    <w:rsid w:val="00CC650A"/>
    <w:rsid w:val="00CC71C2"/>
    <w:rsid w:val="00CC7E5C"/>
    <w:rsid w:val="00CC7E6F"/>
    <w:rsid w:val="00CD1A55"/>
    <w:rsid w:val="00CD319F"/>
    <w:rsid w:val="00CD3B5B"/>
    <w:rsid w:val="00CD448D"/>
    <w:rsid w:val="00CE175A"/>
    <w:rsid w:val="00CE1BFD"/>
    <w:rsid w:val="00CE26F4"/>
    <w:rsid w:val="00CE2EC6"/>
    <w:rsid w:val="00CE575D"/>
    <w:rsid w:val="00CE5F84"/>
    <w:rsid w:val="00CE6437"/>
    <w:rsid w:val="00CE683C"/>
    <w:rsid w:val="00CF1538"/>
    <w:rsid w:val="00CF4B50"/>
    <w:rsid w:val="00CF5880"/>
    <w:rsid w:val="00CF63AA"/>
    <w:rsid w:val="00CF6E98"/>
    <w:rsid w:val="00D00A4B"/>
    <w:rsid w:val="00D0642C"/>
    <w:rsid w:val="00D06553"/>
    <w:rsid w:val="00D07591"/>
    <w:rsid w:val="00D121EF"/>
    <w:rsid w:val="00D127F4"/>
    <w:rsid w:val="00D12894"/>
    <w:rsid w:val="00D13740"/>
    <w:rsid w:val="00D146FB"/>
    <w:rsid w:val="00D14890"/>
    <w:rsid w:val="00D1587C"/>
    <w:rsid w:val="00D16EA2"/>
    <w:rsid w:val="00D240FE"/>
    <w:rsid w:val="00D25D16"/>
    <w:rsid w:val="00D25E99"/>
    <w:rsid w:val="00D263AB"/>
    <w:rsid w:val="00D3009C"/>
    <w:rsid w:val="00D33A1C"/>
    <w:rsid w:val="00D34D80"/>
    <w:rsid w:val="00D35C65"/>
    <w:rsid w:val="00D3644A"/>
    <w:rsid w:val="00D369D8"/>
    <w:rsid w:val="00D4240F"/>
    <w:rsid w:val="00D42B19"/>
    <w:rsid w:val="00D455BC"/>
    <w:rsid w:val="00D45DDF"/>
    <w:rsid w:val="00D471D5"/>
    <w:rsid w:val="00D51425"/>
    <w:rsid w:val="00D51D90"/>
    <w:rsid w:val="00D526A6"/>
    <w:rsid w:val="00D55593"/>
    <w:rsid w:val="00D55E07"/>
    <w:rsid w:val="00D55EA2"/>
    <w:rsid w:val="00D56BE7"/>
    <w:rsid w:val="00D62247"/>
    <w:rsid w:val="00D623DA"/>
    <w:rsid w:val="00D62973"/>
    <w:rsid w:val="00D62B52"/>
    <w:rsid w:val="00D64587"/>
    <w:rsid w:val="00D67A6E"/>
    <w:rsid w:val="00D702A7"/>
    <w:rsid w:val="00D7117D"/>
    <w:rsid w:val="00D71462"/>
    <w:rsid w:val="00D74948"/>
    <w:rsid w:val="00D801D7"/>
    <w:rsid w:val="00D804AB"/>
    <w:rsid w:val="00D826A9"/>
    <w:rsid w:val="00D8354C"/>
    <w:rsid w:val="00D84024"/>
    <w:rsid w:val="00D84CBE"/>
    <w:rsid w:val="00D84D18"/>
    <w:rsid w:val="00D86190"/>
    <w:rsid w:val="00D90B03"/>
    <w:rsid w:val="00D9179F"/>
    <w:rsid w:val="00D9228B"/>
    <w:rsid w:val="00D9295C"/>
    <w:rsid w:val="00D93009"/>
    <w:rsid w:val="00DA45AF"/>
    <w:rsid w:val="00DA4EB3"/>
    <w:rsid w:val="00DA4F88"/>
    <w:rsid w:val="00DA5637"/>
    <w:rsid w:val="00DB024F"/>
    <w:rsid w:val="00DB0446"/>
    <w:rsid w:val="00DB1680"/>
    <w:rsid w:val="00DB1EEB"/>
    <w:rsid w:val="00DB2956"/>
    <w:rsid w:val="00DB42D9"/>
    <w:rsid w:val="00DB4B9F"/>
    <w:rsid w:val="00DB620B"/>
    <w:rsid w:val="00DB6D58"/>
    <w:rsid w:val="00DC10D7"/>
    <w:rsid w:val="00DC1D23"/>
    <w:rsid w:val="00DC2389"/>
    <w:rsid w:val="00DC323D"/>
    <w:rsid w:val="00DC3907"/>
    <w:rsid w:val="00DC5E9F"/>
    <w:rsid w:val="00DC7EAE"/>
    <w:rsid w:val="00DD0257"/>
    <w:rsid w:val="00DD025D"/>
    <w:rsid w:val="00DD04C7"/>
    <w:rsid w:val="00DD3D64"/>
    <w:rsid w:val="00DD3D72"/>
    <w:rsid w:val="00DD4172"/>
    <w:rsid w:val="00DD641E"/>
    <w:rsid w:val="00DD7BA0"/>
    <w:rsid w:val="00DD7BF5"/>
    <w:rsid w:val="00DE17CF"/>
    <w:rsid w:val="00DE1C62"/>
    <w:rsid w:val="00DE2752"/>
    <w:rsid w:val="00DE3703"/>
    <w:rsid w:val="00DE4DF2"/>
    <w:rsid w:val="00DE5397"/>
    <w:rsid w:val="00DF32E5"/>
    <w:rsid w:val="00DF3B10"/>
    <w:rsid w:val="00DF4102"/>
    <w:rsid w:val="00DF579F"/>
    <w:rsid w:val="00E01782"/>
    <w:rsid w:val="00E02BFC"/>
    <w:rsid w:val="00E02D47"/>
    <w:rsid w:val="00E03468"/>
    <w:rsid w:val="00E0395C"/>
    <w:rsid w:val="00E04A5A"/>
    <w:rsid w:val="00E051B9"/>
    <w:rsid w:val="00E056BB"/>
    <w:rsid w:val="00E05D9F"/>
    <w:rsid w:val="00E06D9C"/>
    <w:rsid w:val="00E13000"/>
    <w:rsid w:val="00E13042"/>
    <w:rsid w:val="00E1341C"/>
    <w:rsid w:val="00E13B98"/>
    <w:rsid w:val="00E14284"/>
    <w:rsid w:val="00E14897"/>
    <w:rsid w:val="00E14A6F"/>
    <w:rsid w:val="00E231E8"/>
    <w:rsid w:val="00E24ACB"/>
    <w:rsid w:val="00E2601F"/>
    <w:rsid w:val="00E31EAE"/>
    <w:rsid w:val="00E345A7"/>
    <w:rsid w:val="00E373AE"/>
    <w:rsid w:val="00E424D6"/>
    <w:rsid w:val="00E42507"/>
    <w:rsid w:val="00E466E6"/>
    <w:rsid w:val="00E50A52"/>
    <w:rsid w:val="00E51896"/>
    <w:rsid w:val="00E51BD7"/>
    <w:rsid w:val="00E5220C"/>
    <w:rsid w:val="00E52B39"/>
    <w:rsid w:val="00E5350F"/>
    <w:rsid w:val="00E540C4"/>
    <w:rsid w:val="00E573F7"/>
    <w:rsid w:val="00E6087D"/>
    <w:rsid w:val="00E64819"/>
    <w:rsid w:val="00E64E07"/>
    <w:rsid w:val="00E67D3B"/>
    <w:rsid w:val="00E704C6"/>
    <w:rsid w:val="00E71CC9"/>
    <w:rsid w:val="00E71DD8"/>
    <w:rsid w:val="00E72DAD"/>
    <w:rsid w:val="00E741B5"/>
    <w:rsid w:val="00E76071"/>
    <w:rsid w:val="00E7616C"/>
    <w:rsid w:val="00E76B60"/>
    <w:rsid w:val="00E8117B"/>
    <w:rsid w:val="00E81256"/>
    <w:rsid w:val="00E840F8"/>
    <w:rsid w:val="00E8555C"/>
    <w:rsid w:val="00E855B6"/>
    <w:rsid w:val="00E863AA"/>
    <w:rsid w:val="00E8646A"/>
    <w:rsid w:val="00E902BB"/>
    <w:rsid w:val="00E906CE"/>
    <w:rsid w:val="00E907CC"/>
    <w:rsid w:val="00E9169D"/>
    <w:rsid w:val="00E91D59"/>
    <w:rsid w:val="00E928B0"/>
    <w:rsid w:val="00E929AC"/>
    <w:rsid w:val="00E93537"/>
    <w:rsid w:val="00E9404A"/>
    <w:rsid w:val="00E951DC"/>
    <w:rsid w:val="00EA06AB"/>
    <w:rsid w:val="00EA06B9"/>
    <w:rsid w:val="00EA349F"/>
    <w:rsid w:val="00EA5EFB"/>
    <w:rsid w:val="00EA6957"/>
    <w:rsid w:val="00EA69C8"/>
    <w:rsid w:val="00EA7ECB"/>
    <w:rsid w:val="00EB0120"/>
    <w:rsid w:val="00EB29C9"/>
    <w:rsid w:val="00EB3E82"/>
    <w:rsid w:val="00EB440A"/>
    <w:rsid w:val="00EB5FF0"/>
    <w:rsid w:val="00EB7A7D"/>
    <w:rsid w:val="00EC2D7E"/>
    <w:rsid w:val="00EC3984"/>
    <w:rsid w:val="00EC5B75"/>
    <w:rsid w:val="00ED06BF"/>
    <w:rsid w:val="00ED0D05"/>
    <w:rsid w:val="00ED1D29"/>
    <w:rsid w:val="00ED2379"/>
    <w:rsid w:val="00ED2394"/>
    <w:rsid w:val="00ED2BB2"/>
    <w:rsid w:val="00ED2C1F"/>
    <w:rsid w:val="00ED30A1"/>
    <w:rsid w:val="00ED30A2"/>
    <w:rsid w:val="00ED389B"/>
    <w:rsid w:val="00ED48B5"/>
    <w:rsid w:val="00ED6C58"/>
    <w:rsid w:val="00ED6D8D"/>
    <w:rsid w:val="00EE102F"/>
    <w:rsid w:val="00EE18C9"/>
    <w:rsid w:val="00EE1D89"/>
    <w:rsid w:val="00EE4200"/>
    <w:rsid w:val="00EE452A"/>
    <w:rsid w:val="00EE537E"/>
    <w:rsid w:val="00EE67BB"/>
    <w:rsid w:val="00EE7D09"/>
    <w:rsid w:val="00EF015F"/>
    <w:rsid w:val="00EF1673"/>
    <w:rsid w:val="00EF283B"/>
    <w:rsid w:val="00EF4907"/>
    <w:rsid w:val="00EF6756"/>
    <w:rsid w:val="00EF690D"/>
    <w:rsid w:val="00EF6D23"/>
    <w:rsid w:val="00EF7D3C"/>
    <w:rsid w:val="00F00157"/>
    <w:rsid w:val="00F00A55"/>
    <w:rsid w:val="00F014BB"/>
    <w:rsid w:val="00F0166B"/>
    <w:rsid w:val="00F02CBC"/>
    <w:rsid w:val="00F03F3D"/>
    <w:rsid w:val="00F0431A"/>
    <w:rsid w:val="00F044BA"/>
    <w:rsid w:val="00F047F6"/>
    <w:rsid w:val="00F05BE4"/>
    <w:rsid w:val="00F065EB"/>
    <w:rsid w:val="00F07912"/>
    <w:rsid w:val="00F1061E"/>
    <w:rsid w:val="00F109AC"/>
    <w:rsid w:val="00F117DE"/>
    <w:rsid w:val="00F11ADF"/>
    <w:rsid w:val="00F13DE3"/>
    <w:rsid w:val="00F15091"/>
    <w:rsid w:val="00F15BDE"/>
    <w:rsid w:val="00F15CC6"/>
    <w:rsid w:val="00F17D98"/>
    <w:rsid w:val="00F201ED"/>
    <w:rsid w:val="00F2092B"/>
    <w:rsid w:val="00F21F9C"/>
    <w:rsid w:val="00F23149"/>
    <w:rsid w:val="00F23E39"/>
    <w:rsid w:val="00F23EFB"/>
    <w:rsid w:val="00F2603F"/>
    <w:rsid w:val="00F33EEE"/>
    <w:rsid w:val="00F34995"/>
    <w:rsid w:val="00F34D55"/>
    <w:rsid w:val="00F34F92"/>
    <w:rsid w:val="00F35822"/>
    <w:rsid w:val="00F3591F"/>
    <w:rsid w:val="00F404D4"/>
    <w:rsid w:val="00F42B76"/>
    <w:rsid w:val="00F440B5"/>
    <w:rsid w:val="00F46347"/>
    <w:rsid w:val="00F5032A"/>
    <w:rsid w:val="00F53C6E"/>
    <w:rsid w:val="00F543A2"/>
    <w:rsid w:val="00F55133"/>
    <w:rsid w:val="00F55A4A"/>
    <w:rsid w:val="00F57A09"/>
    <w:rsid w:val="00F57F0F"/>
    <w:rsid w:val="00F630EB"/>
    <w:rsid w:val="00F650F1"/>
    <w:rsid w:val="00F67077"/>
    <w:rsid w:val="00F6760F"/>
    <w:rsid w:val="00F710D8"/>
    <w:rsid w:val="00F73CD5"/>
    <w:rsid w:val="00F746D1"/>
    <w:rsid w:val="00F83EED"/>
    <w:rsid w:val="00F83F4F"/>
    <w:rsid w:val="00F84273"/>
    <w:rsid w:val="00F85FAE"/>
    <w:rsid w:val="00F871C8"/>
    <w:rsid w:val="00F90F5E"/>
    <w:rsid w:val="00F931BF"/>
    <w:rsid w:val="00F94CC4"/>
    <w:rsid w:val="00F94DC3"/>
    <w:rsid w:val="00F94ED7"/>
    <w:rsid w:val="00F961D9"/>
    <w:rsid w:val="00F969F6"/>
    <w:rsid w:val="00FA062B"/>
    <w:rsid w:val="00FA1C64"/>
    <w:rsid w:val="00FA2816"/>
    <w:rsid w:val="00FA2A97"/>
    <w:rsid w:val="00FA2ACD"/>
    <w:rsid w:val="00FA34A1"/>
    <w:rsid w:val="00FA43FF"/>
    <w:rsid w:val="00FA704F"/>
    <w:rsid w:val="00FA7293"/>
    <w:rsid w:val="00FA7BC4"/>
    <w:rsid w:val="00FA7D38"/>
    <w:rsid w:val="00FB09F2"/>
    <w:rsid w:val="00FB0CBC"/>
    <w:rsid w:val="00FB2B94"/>
    <w:rsid w:val="00FB48C5"/>
    <w:rsid w:val="00FB7991"/>
    <w:rsid w:val="00FC0E55"/>
    <w:rsid w:val="00FC2262"/>
    <w:rsid w:val="00FC33C3"/>
    <w:rsid w:val="00FC4165"/>
    <w:rsid w:val="00FC4665"/>
    <w:rsid w:val="00FC4B5B"/>
    <w:rsid w:val="00FC52DB"/>
    <w:rsid w:val="00FC71BB"/>
    <w:rsid w:val="00FD11CA"/>
    <w:rsid w:val="00FD126E"/>
    <w:rsid w:val="00FD18FE"/>
    <w:rsid w:val="00FD43F6"/>
    <w:rsid w:val="00FD5F87"/>
    <w:rsid w:val="00FD603B"/>
    <w:rsid w:val="00FD61E6"/>
    <w:rsid w:val="00FD7B3E"/>
    <w:rsid w:val="00FE024C"/>
    <w:rsid w:val="00FE2DDC"/>
    <w:rsid w:val="00FE36BA"/>
    <w:rsid w:val="00FE4C6A"/>
    <w:rsid w:val="00FE53C8"/>
    <w:rsid w:val="00FE5FEF"/>
    <w:rsid w:val="00FF1818"/>
    <w:rsid w:val="00FF2B28"/>
    <w:rsid w:val="00FF468D"/>
    <w:rsid w:val="00FF590B"/>
    <w:rsid w:val="00FF66A0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397C"/>
    <w:pPr>
      <w:spacing w:after="160" w:line="259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464FB"/>
    <w:pPr>
      <w:keepNext/>
      <w:keepLines/>
      <w:spacing w:before="240" w:after="0"/>
      <w:outlineLvl w:val="0"/>
    </w:pPr>
    <w:rPr>
      <w:rFonts w:eastAsia="Times New Roman"/>
      <w:b/>
      <w:color w:val="000000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672B23"/>
    <w:pPr>
      <w:keepNext/>
      <w:keepLines/>
      <w:spacing w:before="40" w:after="0"/>
      <w:outlineLvl w:val="1"/>
    </w:pPr>
    <w:rPr>
      <w:rFonts w:eastAsia="Times New Roman"/>
      <w:b/>
      <w:szCs w:val="26"/>
    </w:rPr>
  </w:style>
  <w:style w:type="paragraph" w:styleId="3">
    <w:name w:val="heading 3"/>
    <w:basedOn w:val="Heading1"/>
    <w:next w:val="a0"/>
    <w:link w:val="30"/>
    <w:uiPriority w:val="9"/>
    <w:unhideWhenUsed/>
    <w:qFormat/>
    <w:rsid w:val="00DB6D58"/>
    <w:pPr>
      <w:keepNext/>
      <w:keepLines/>
      <w:shd w:val="clear" w:color="auto" w:fill="auto"/>
      <w:spacing w:before="0" w:after="64" w:line="240" w:lineRule="auto"/>
      <w:outlineLvl w:val="2"/>
    </w:pPr>
    <w:rPr>
      <w:u w:val="single"/>
      <w:lang w:bidi="ru-RU"/>
    </w:rPr>
  </w:style>
  <w:style w:type="paragraph" w:styleId="4">
    <w:name w:val="heading 4"/>
    <w:basedOn w:val="a0"/>
    <w:next w:val="a0"/>
    <w:link w:val="40"/>
    <w:unhideWhenUsed/>
    <w:qFormat/>
    <w:rsid w:val="00B14F09"/>
    <w:pPr>
      <w:keepNext/>
      <w:spacing w:before="240" w:after="60" w:line="240" w:lineRule="auto"/>
      <w:ind w:firstLine="709"/>
      <w:jc w:val="both"/>
      <w:outlineLvl w:val="3"/>
    </w:pPr>
    <w:rPr>
      <w:rFonts w:eastAsia="Times New Roman"/>
      <w:b/>
      <w:bCs/>
      <w:i/>
    </w:rPr>
  </w:style>
  <w:style w:type="paragraph" w:styleId="5">
    <w:name w:val="heading 5"/>
    <w:basedOn w:val="a0"/>
    <w:next w:val="a0"/>
    <w:link w:val="50"/>
    <w:uiPriority w:val="9"/>
    <w:qFormat/>
    <w:rsid w:val="0008599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eastAsia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unhideWhenUsed/>
    <w:qFormat/>
    <w:rsid w:val="00085995"/>
    <w:pPr>
      <w:spacing w:before="240" w:after="60" w:line="240" w:lineRule="auto"/>
      <w:ind w:firstLine="709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085995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085995"/>
    <w:pPr>
      <w:keepNext/>
      <w:keepLine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085995"/>
    <w:pPr>
      <w:keepNext/>
      <w:keepLine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4FB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link w:val="2"/>
    <w:uiPriority w:val="99"/>
    <w:rsid w:val="00672B2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DB6D58"/>
    <w:rPr>
      <w:rFonts w:ascii="Times New Roman" w:hAnsi="Times New Roman"/>
      <w:b/>
      <w:bCs/>
      <w:sz w:val="28"/>
      <w:szCs w:val="28"/>
      <w:u w:val="single"/>
      <w:lang w:bidi="ru-RU"/>
    </w:rPr>
  </w:style>
  <w:style w:type="character" w:customStyle="1" w:styleId="40">
    <w:name w:val="Заголовок 4 Знак"/>
    <w:link w:val="4"/>
    <w:rsid w:val="00B14F09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50">
    <w:name w:val="Заголовок 5 Знак"/>
    <w:link w:val="5"/>
    <w:uiPriority w:val="9"/>
    <w:rsid w:val="0008599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60">
    <w:name w:val="Заголовок 6 Знак"/>
    <w:link w:val="6"/>
    <w:rsid w:val="00085995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85995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085995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"/>
    <w:rsid w:val="00085995"/>
    <w:rPr>
      <w:rFonts w:ascii="Cambria" w:eastAsia="Times New Roman" w:hAnsi="Cambria"/>
      <w:i/>
      <w:iCs/>
      <w:color w:val="404040"/>
    </w:rPr>
  </w:style>
  <w:style w:type="paragraph" w:styleId="21">
    <w:name w:val="toc 2"/>
    <w:basedOn w:val="a0"/>
    <w:next w:val="a0"/>
    <w:autoRedefine/>
    <w:uiPriority w:val="39"/>
    <w:rsid w:val="009225E3"/>
    <w:pPr>
      <w:tabs>
        <w:tab w:val="right" w:leader="dot" w:pos="9910"/>
      </w:tabs>
      <w:spacing w:before="240" w:after="0"/>
      <w:ind w:left="993" w:hanging="993"/>
    </w:pPr>
    <w:rPr>
      <w:rFonts w:cs="Calibri"/>
      <w:b/>
      <w:bCs/>
      <w:sz w:val="20"/>
      <w:szCs w:val="20"/>
    </w:rPr>
  </w:style>
  <w:style w:type="paragraph" w:styleId="11">
    <w:name w:val="toc 1"/>
    <w:basedOn w:val="a0"/>
    <w:next w:val="a0"/>
    <w:autoRedefine/>
    <w:uiPriority w:val="39"/>
    <w:rsid w:val="008C4C03"/>
    <w:pPr>
      <w:tabs>
        <w:tab w:val="right" w:leader="dot" w:pos="9910"/>
      </w:tabs>
      <w:spacing w:before="360" w:after="0"/>
      <w:ind w:left="1134" w:hanging="1134"/>
    </w:pPr>
    <w:rPr>
      <w:rFonts w:ascii="Calibri Light" w:hAnsi="Calibri Light"/>
      <w:b/>
      <w:bCs/>
      <w:caps/>
      <w:sz w:val="24"/>
      <w:szCs w:val="24"/>
    </w:rPr>
  </w:style>
  <w:style w:type="character" w:styleId="a4">
    <w:name w:val="Hyperlink"/>
    <w:uiPriority w:val="99"/>
    <w:unhideWhenUsed/>
    <w:rsid w:val="00561D32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22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20A0F"/>
  </w:style>
  <w:style w:type="paragraph" w:styleId="a7">
    <w:name w:val="footer"/>
    <w:basedOn w:val="a0"/>
    <w:link w:val="a8"/>
    <w:uiPriority w:val="99"/>
    <w:unhideWhenUsed/>
    <w:rsid w:val="00220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20A0F"/>
  </w:style>
  <w:style w:type="paragraph" w:styleId="a9">
    <w:name w:val="Subtitle"/>
    <w:basedOn w:val="a0"/>
    <w:next w:val="a0"/>
    <w:link w:val="aa"/>
    <w:uiPriority w:val="11"/>
    <w:qFormat/>
    <w:rsid w:val="005B5993"/>
    <w:pPr>
      <w:numPr>
        <w:ilvl w:val="1"/>
      </w:numPr>
      <w:jc w:val="center"/>
    </w:pPr>
    <w:rPr>
      <w:rFonts w:eastAsia="Times New Roman"/>
      <w:b/>
      <w:i/>
      <w:spacing w:val="15"/>
      <w:szCs w:val="20"/>
      <w:u w:val="single"/>
    </w:rPr>
  </w:style>
  <w:style w:type="character" w:customStyle="1" w:styleId="aa">
    <w:name w:val="Подзаголовок Знак"/>
    <w:link w:val="a9"/>
    <w:uiPriority w:val="11"/>
    <w:rsid w:val="005B5993"/>
    <w:rPr>
      <w:rFonts w:ascii="Times New Roman" w:eastAsia="Times New Roman" w:hAnsi="Times New Roman"/>
      <w:b/>
      <w:i/>
      <w:spacing w:val="15"/>
      <w:sz w:val="28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AB77A9"/>
    <w:pPr>
      <w:spacing w:after="0"/>
      <w:ind w:left="220"/>
    </w:pPr>
    <w:rPr>
      <w:rFonts w:cs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AB77A9"/>
    <w:pPr>
      <w:spacing w:after="0"/>
      <w:ind w:left="44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B77A9"/>
    <w:pPr>
      <w:spacing w:after="0"/>
      <w:ind w:left="660"/>
    </w:pPr>
    <w:rPr>
      <w:rFonts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B77A9"/>
    <w:pPr>
      <w:spacing w:after="0"/>
      <w:ind w:left="880"/>
    </w:pPr>
    <w:rPr>
      <w:rFonts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B77A9"/>
    <w:pPr>
      <w:spacing w:after="0"/>
      <w:ind w:left="1100"/>
    </w:pPr>
    <w:rPr>
      <w:rFonts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B77A9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B77A9"/>
    <w:pPr>
      <w:spacing w:after="0"/>
      <w:ind w:left="1540"/>
    </w:pPr>
    <w:rPr>
      <w:rFonts w:cs="Calibri"/>
      <w:sz w:val="20"/>
      <w:szCs w:val="20"/>
    </w:rPr>
  </w:style>
  <w:style w:type="paragraph" w:styleId="ab">
    <w:name w:val="List Paragraph"/>
    <w:basedOn w:val="a0"/>
    <w:link w:val="ac"/>
    <w:uiPriority w:val="34"/>
    <w:qFormat/>
    <w:rsid w:val="0088715B"/>
    <w:pPr>
      <w:ind w:left="720"/>
      <w:contextualSpacing/>
    </w:pPr>
  </w:style>
  <w:style w:type="character" w:customStyle="1" w:styleId="ac">
    <w:name w:val="Абзац списка Знак"/>
    <w:link w:val="ab"/>
    <w:rsid w:val="00F00A55"/>
    <w:rPr>
      <w:sz w:val="22"/>
      <w:szCs w:val="22"/>
      <w:lang w:eastAsia="en-US"/>
    </w:rPr>
  </w:style>
  <w:style w:type="paragraph" w:customStyle="1" w:styleId="a">
    <w:name w:val="Текст маркированный"/>
    <w:basedOn w:val="a0"/>
    <w:qFormat/>
    <w:rsid w:val="00D55E07"/>
    <w:pPr>
      <w:numPr>
        <w:numId w:val="1"/>
      </w:numPr>
      <w:spacing w:before="60" w:after="60" w:line="240" w:lineRule="auto"/>
      <w:ind w:left="1418" w:hanging="283"/>
      <w:jc w:val="both"/>
    </w:pPr>
    <w:rPr>
      <w:rFonts w:eastAsia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D55E07"/>
    <w:rPr>
      <w:sz w:val="22"/>
      <w:szCs w:val="22"/>
      <w:lang w:eastAsia="en-US"/>
    </w:rPr>
  </w:style>
  <w:style w:type="table" w:styleId="ae">
    <w:name w:val="Table Grid"/>
    <w:basedOn w:val="a2"/>
    <w:uiPriority w:val="59"/>
    <w:rsid w:val="00E76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487ADE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character" w:customStyle="1" w:styleId="blk">
    <w:name w:val="blk"/>
    <w:basedOn w:val="a1"/>
    <w:rsid w:val="00B127B4"/>
  </w:style>
  <w:style w:type="paragraph" w:styleId="af">
    <w:name w:val="Balloon Text"/>
    <w:basedOn w:val="a0"/>
    <w:link w:val="af0"/>
    <w:uiPriority w:val="99"/>
    <w:semiHidden/>
    <w:unhideWhenUsed/>
    <w:rsid w:val="00084C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84C59"/>
    <w:rPr>
      <w:rFonts w:ascii="Tahoma" w:hAnsi="Tahoma" w:cs="Tahoma"/>
      <w:sz w:val="16"/>
      <w:szCs w:val="16"/>
    </w:rPr>
  </w:style>
  <w:style w:type="character" w:customStyle="1" w:styleId="s10">
    <w:name w:val="s_10"/>
    <w:basedOn w:val="a1"/>
    <w:rsid w:val="00910F8E"/>
  </w:style>
  <w:style w:type="character" w:styleId="af1">
    <w:name w:val="FollowedHyperlink"/>
    <w:uiPriority w:val="99"/>
    <w:semiHidden/>
    <w:unhideWhenUsed/>
    <w:rsid w:val="003B6E6B"/>
    <w:rPr>
      <w:color w:val="954F72"/>
      <w:u w:val="single"/>
    </w:rPr>
  </w:style>
  <w:style w:type="paragraph" w:customStyle="1" w:styleId="s1">
    <w:name w:val="s_1"/>
    <w:basedOn w:val="a0"/>
    <w:rsid w:val="008040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2">
    <w:name w:val="TOC Heading"/>
    <w:basedOn w:val="1"/>
    <w:next w:val="a0"/>
    <w:uiPriority w:val="39"/>
    <w:unhideWhenUsed/>
    <w:qFormat/>
    <w:rsid w:val="00ED2379"/>
    <w:pPr>
      <w:outlineLvl w:val="9"/>
    </w:pPr>
    <w:rPr>
      <w:rFonts w:ascii="Calibri Light" w:hAnsi="Calibri Light"/>
      <w:b w:val="0"/>
      <w:color w:val="2E74B5"/>
      <w:lang w:eastAsia="ru-RU"/>
    </w:rPr>
  </w:style>
  <w:style w:type="paragraph" w:customStyle="1" w:styleId="ConsPlusNormal">
    <w:name w:val="ConsPlusNormal"/>
    <w:rsid w:val="00C25035"/>
    <w:pPr>
      <w:widowControl w:val="0"/>
      <w:suppressAutoHyphens/>
      <w:autoSpaceDE w:val="0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character" w:customStyle="1" w:styleId="af3">
    <w:name w:val="Основной текст с отступом Знак"/>
    <w:link w:val="af4"/>
    <w:uiPriority w:val="99"/>
    <w:rsid w:val="00085995"/>
    <w:rPr>
      <w:rFonts w:ascii="Times New Roman" w:eastAsia="Times New Roman" w:hAnsi="Times New Roman"/>
      <w:sz w:val="32"/>
      <w:szCs w:val="32"/>
    </w:rPr>
  </w:style>
  <w:style w:type="paragraph" w:styleId="af4">
    <w:name w:val="Body Text Indent"/>
    <w:basedOn w:val="a0"/>
    <w:link w:val="af3"/>
    <w:uiPriority w:val="99"/>
    <w:rsid w:val="00085995"/>
    <w:pPr>
      <w:spacing w:after="0" w:line="240" w:lineRule="auto"/>
      <w:ind w:left="360" w:firstLine="709"/>
      <w:jc w:val="center"/>
    </w:pPr>
    <w:rPr>
      <w:rFonts w:eastAsia="Times New Roman"/>
      <w:sz w:val="32"/>
      <w:szCs w:val="32"/>
    </w:rPr>
  </w:style>
  <w:style w:type="character" w:customStyle="1" w:styleId="32">
    <w:name w:val="Основной текст с отступом 3 Знак"/>
    <w:link w:val="33"/>
    <w:uiPriority w:val="99"/>
    <w:rsid w:val="00085995"/>
    <w:rPr>
      <w:rFonts w:ascii="Times New Roman" w:eastAsia="Times New Roman" w:hAnsi="Times New Roman"/>
      <w:b/>
      <w:bCs/>
      <w:sz w:val="28"/>
      <w:szCs w:val="28"/>
    </w:rPr>
  </w:style>
  <w:style w:type="paragraph" w:styleId="33">
    <w:name w:val="Body Text Indent 3"/>
    <w:basedOn w:val="a0"/>
    <w:link w:val="32"/>
    <w:uiPriority w:val="99"/>
    <w:rsid w:val="00085995"/>
    <w:pPr>
      <w:spacing w:after="0" w:line="240" w:lineRule="auto"/>
      <w:ind w:left="360" w:hanging="360"/>
      <w:jc w:val="both"/>
    </w:pPr>
    <w:rPr>
      <w:rFonts w:eastAsia="Times New Roman"/>
      <w:b/>
      <w:bCs/>
    </w:rPr>
  </w:style>
  <w:style w:type="character" w:customStyle="1" w:styleId="22">
    <w:name w:val="Основной текст 2 Знак"/>
    <w:link w:val="23"/>
    <w:rsid w:val="00085995"/>
    <w:rPr>
      <w:rFonts w:ascii="TimesET" w:eastAsia="Times New Roman" w:hAnsi="TimesET"/>
      <w:b/>
      <w:bCs/>
      <w:sz w:val="24"/>
      <w:szCs w:val="24"/>
    </w:rPr>
  </w:style>
  <w:style w:type="paragraph" w:styleId="23">
    <w:name w:val="Body Text 2"/>
    <w:basedOn w:val="a0"/>
    <w:link w:val="22"/>
    <w:rsid w:val="00085995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/>
      <w:b/>
      <w:bCs/>
      <w:sz w:val="24"/>
      <w:szCs w:val="24"/>
    </w:rPr>
  </w:style>
  <w:style w:type="character" w:customStyle="1" w:styleId="af5">
    <w:name w:val="Основной текст Знак"/>
    <w:link w:val="af6"/>
    <w:uiPriority w:val="99"/>
    <w:rsid w:val="00085995"/>
    <w:rPr>
      <w:rFonts w:ascii="Times New Roman" w:eastAsia="Times New Roman" w:hAnsi="Times New Roman"/>
      <w:sz w:val="24"/>
      <w:szCs w:val="24"/>
    </w:rPr>
  </w:style>
  <w:style w:type="paragraph" w:styleId="af6">
    <w:name w:val="Body Text"/>
    <w:basedOn w:val="a0"/>
    <w:link w:val="af5"/>
    <w:uiPriority w:val="99"/>
    <w:rsid w:val="00085995"/>
    <w:pPr>
      <w:widowControl w:val="0"/>
      <w:spacing w:after="0" w:line="240" w:lineRule="auto"/>
      <w:ind w:firstLine="709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5"/>
    <w:uiPriority w:val="99"/>
    <w:rsid w:val="00085995"/>
    <w:rPr>
      <w:rFonts w:ascii="Times New Roman" w:eastAsia="Times New Roman" w:hAnsi="Times New Roman"/>
      <w:b/>
      <w:bCs/>
      <w:sz w:val="24"/>
      <w:szCs w:val="24"/>
    </w:rPr>
  </w:style>
  <w:style w:type="paragraph" w:styleId="25">
    <w:name w:val="Body Text Indent 2"/>
    <w:basedOn w:val="a0"/>
    <w:link w:val="24"/>
    <w:uiPriority w:val="99"/>
    <w:rsid w:val="00085995"/>
    <w:pPr>
      <w:spacing w:after="0" w:line="240" w:lineRule="auto"/>
      <w:ind w:left="540" w:hanging="540"/>
      <w:jc w:val="both"/>
    </w:pPr>
    <w:rPr>
      <w:rFonts w:eastAsia="Times New Roman"/>
      <w:b/>
      <w:bCs/>
      <w:sz w:val="24"/>
      <w:szCs w:val="24"/>
    </w:rPr>
  </w:style>
  <w:style w:type="character" w:customStyle="1" w:styleId="af7">
    <w:name w:val="Текст сноски Знак"/>
    <w:link w:val="af8"/>
    <w:uiPriority w:val="99"/>
    <w:semiHidden/>
    <w:rsid w:val="00085995"/>
    <w:rPr>
      <w:rFonts w:ascii="Times New Roman" w:eastAsia="Times New Roman" w:hAnsi="Times New Roman"/>
    </w:rPr>
  </w:style>
  <w:style w:type="paragraph" w:styleId="af8">
    <w:name w:val="footnote text"/>
    <w:basedOn w:val="a0"/>
    <w:link w:val="af7"/>
    <w:uiPriority w:val="99"/>
    <w:semiHidden/>
    <w:rsid w:val="00085995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ConsNormal">
    <w:name w:val="ConsNormal"/>
    <w:rsid w:val="000859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08599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Iauiue2">
    <w:name w:val="Iau?iue2"/>
    <w:uiPriority w:val="99"/>
    <w:rsid w:val="00085995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f9">
    <w:name w:val="Ñòèëü"/>
    <w:uiPriority w:val="99"/>
    <w:rsid w:val="00085995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a">
    <w:name w:val="Îáû÷íûé"/>
    <w:uiPriority w:val="99"/>
    <w:rsid w:val="00085995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Iauiue">
    <w:name w:val="Iau?iue"/>
    <w:rsid w:val="00085995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Îñíîâíîé òåêñò 2"/>
    <w:basedOn w:val="afa"/>
    <w:rsid w:val="00085995"/>
  </w:style>
  <w:style w:type="paragraph" w:customStyle="1" w:styleId="27">
    <w:name w:val="Îñíîâíîé òåêñò ñ îòñòóïîì 2"/>
    <w:basedOn w:val="afa"/>
    <w:uiPriority w:val="99"/>
    <w:rsid w:val="00085995"/>
  </w:style>
  <w:style w:type="paragraph" w:customStyle="1" w:styleId="13">
    <w:name w:val="çàãîëîâîê 1"/>
    <w:basedOn w:val="afa"/>
    <w:next w:val="afa"/>
    <w:uiPriority w:val="99"/>
    <w:rsid w:val="00085995"/>
  </w:style>
  <w:style w:type="paragraph" w:customStyle="1" w:styleId="34">
    <w:name w:val="Îñíîâíîé òåêñò ñ îòñòóïîì 3"/>
    <w:basedOn w:val="afa"/>
    <w:uiPriority w:val="99"/>
    <w:rsid w:val="00085995"/>
  </w:style>
  <w:style w:type="paragraph" w:customStyle="1" w:styleId="Iniiaiieoaenonionooiii2">
    <w:name w:val="Iniiaiie oaeno n ionooiii 2"/>
    <w:basedOn w:val="Iauiue"/>
    <w:rsid w:val="0008599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nienie">
    <w:name w:val="nienie"/>
    <w:basedOn w:val="Iauiue"/>
    <w:uiPriority w:val="99"/>
    <w:rsid w:val="0008599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afb">
    <w:name w:val="Îñíîâíîé òåêñò"/>
    <w:basedOn w:val="afa"/>
    <w:uiPriority w:val="99"/>
    <w:rsid w:val="00085995"/>
  </w:style>
  <w:style w:type="character" w:customStyle="1" w:styleId="afc">
    <w:name w:val="Текст Знак"/>
    <w:link w:val="afd"/>
    <w:uiPriority w:val="99"/>
    <w:rsid w:val="00085995"/>
    <w:rPr>
      <w:rFonts w:ascii="Courier New" w:eastAsia="Times New Roman" w:hAnsi="Courier New"/>
    </w:rPr>
  </w:style>
  <w:style w:type="paragraph" w:styleId="afd">
    <w:name w:val="Plain Text"/>
    <w:basedOn w:val="a0"/>
    <w:link w:val="afc"/>
    <w:uiPriority w:val="99"/>
    <w:rsid w:val="0008599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onsNonformat">
    <w:name w:val="ConsNonformat"/>
    <w:uiPriority w:val="99"/>
    <w:rsid w:val="000859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R2">
    <w:name w:val="FR2"/>
    <w:uiPriority w:val="99"/>
    <w:rsid w:val="0008599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14">
    <w:name w:val="Название1"/>
    <w:basedOn w:val="a0"/>
    <w:next w:val="a0"/>
    <w:link w:val="afe"/>
    <w:qFormat/>
    <w:rsid w:val="00085995"/>
    <w:pPr>
      <w:spacing w:before="240" w:after="60" w:line="240" w:lineRule="auto"/>
      <w:ind w:firstLine="709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e">
    <w:name w:val="Название Знак"/>
    <w:link w:val="14"/>
    <w:rsid w:val="00085995"/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">
    <w:name w:val="Гипертекстовая ссылка"/>
    <w:uiPriority w:val="99"/>
    <w:rsid w:val="00085995"/>
    <w:rPr>
      <w:color w:val="106BBE"/>
    </w:rPr>
  </w:style>
  <w:style w:type="character" w:customStyle="1" w:styleId="aff0">
    <w:name w:val="Цветовое выделение"/>
    <w:uiPriority w:val="99"/>
    <w:rsid w:val="00085995"/>
    <w:rPr>
      <w:b/>
      <w:bCs/>
      <w:color w:val="26282F"/>
    </w:rPr>
  </w:style>
  <w:style w:type="paragraph" w:customStyle="1" w:styleId="ConsPlusNormal0">
    <w:name w:val="ConsPlusNormal"/>
    <w:rsid w:val="000859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859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rsid w:val="00085995"/>
  </w:style>
  <w:style w:type="character" w:customStyle="1" w:styleId="15">
    <w:name w:val="Основной текст Знак1"/>
    <w:uiPriority w:val="99"/>
    <w:rsid w:val="00085995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link w:val="36"/>
    <w:uiPriority w:val="99"/>
    <w:rsid w:val="0008599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08599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</w:rPr>
  </w:style>
  <w:style w:type="character" w:customStyle="1" w:styleId="319pt">
    <w:name w:val="Основной текст (3) + 19 pt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6">
    <w:name w:val="Заголовок №1_"/>
    <w:link w:val="17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08599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</w:rPr>
  </w:style>
  <w:style w:type="character" w:customStyle="1" w:styleId="28">
    <w:name w:val="Заголовок №2_"/>
    <w:link w:val="29"/>
    <w:uiPriority w:val="99"/>
    <w:rsid w:val="0008599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08599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</w:rPr>
  </w:style>
  <w:style w:type="character" w:customStyle="1" w:styleId="219pt">
    <w:name w:val="Заголовок №2 + 19 pt"/>
    <w:uiPriority w:val="99"/>
    <w:rsid w:val="0008599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085995"/>
  </w:style>
  <w:style w:type="character" w:styleId="aff1">
    <w:name w:val="Strong"/>
    <w:uiPriority w:val="22"/>
    <w:qFormat/>
    <w:rsid w:val="00085995"/>
    <w:rPr>
      <w:b/>
      <w:bCs/>
    </w:rPr>
  </w:style>
  <w:style w:type="character" w:customStyle="1" w:styleId="w">
    <w:name w:val="w"/>
    <w:rsid w:val="00085995"/>
  </w:style>
  <w:style w:type="paragraph" w:customStyle="1" w:styleId="aff2">
    <w:name w:val="Нормальный (таблица)"/>
    <w:basedOn w:val="a0"/>
    <w:next w:val="a0"/>
    <w:uiPriority w:val="99"/>
    <w:rsid w:val="00085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aff3">
    <w:name w:val="Центрированный (таблица)"/>
    <w:basedOn w:val="aff2"/>
    <w:next w:val="a0"/>
    <w:uiPriority w:val="99"/>
    <w:rsid w:val="00085995"/>
    <w:pPr>
      <w:jc w:val="center"/>
    </w:pPr>
  </w:style>
  <w:style w:type="paragraph" w:customStyle="1" w:styleId="formattext">
    <w:name w:val="formattext"/>
    <w:basedOn w:val="a0"/>
    <w:rsid w:val="00085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4">
    <w:name w:val="annotation reference"/>
    <w:uiPriority w:val="99"/>
    <w:semiHidden/>
    <w:unhideWhenUsed/>
    <w:rsid w:val="00085995"/>
    <w:rPr>
      <w:sz w:val="16"/>
      <w:szCs w:val="16"/>
    </w:rPr>
  </w:style>
  <w:style w:type="character" w:customStyle="1" w:styleId="aff5">
    <w:name w:val="Текст примечания Знак"/>
    <w:link w:val="aff6"/>
    <w:uiPriority w:val="99"/>
    <w:semiHidden/>
    <w:rsid w:val="00085995"/>
    <w:rPr>
      <w:rFonts w:ascii="Times New Roman" w:eastAsia="Times New Roman" w:hAnsi="Times New Roman"/>
    </w:rPr>
  </w:style>
  <w:style w:type="paragraph" w:styleId="aff6">
    <w:name w:val="annotation text"/>
    <w:basedOn w:val="a0"/>
    <w:link w:val="aff5"/>
    <w:uiPriority w:val="99"/>
    <w:semiHidden/>
    <w:unhideWhenUsed/>
    <w:rsid w:val="00085995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7">
    <w:name w:val="Тема примечания Знак"/>
    <w:link w:val="aff8"/>
    <w:uiPriority w:val="99"/>
    <w:semiHidden/>
    <w:rsid w:val="00085995"/>
    <w:rPr>
      <w:rFonts w:ascii="Times New Roman" w:eastAsia="Times New Roman" w:hAnsi="Times New Roman"/>
      <w:b/>
      <w:bCs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rsid w:val="00085995"/>
    <w:rPr>
      <w:b/>
      <w:bCs/>
    </w:rPr>
  </w:style>
  <w:style w:type="paragraph" w:customStyle="1" w:styleId="aff9">
    <w:name w:val="основной тект"/>
    <w:basedOn w:val="a0"/>
    <w:qFormat/>
    <w:rsid w:val="00C24782"/>
    <w:pPr>
      <w:widowControl w:val="0"/>
      <w:spacing w:after="120" w:line="240" w:lineRule="auto"/>
      <w:jc w:val="both"/>
    </w:pPr>
    <w:rPr>
      <w:rFonts w:eastAsia="Times New Roman"/>
      <w:color w:val="000000"/>
      <w:szCs w:val="20"/>
      <w:lang w:eastAsia="ru-RU"/>
    </w:rPr>
  </w:style>
  <w:style w:type="paragraph" w:customStyle="1" w:styleId="-2">
    <w:name w:val="Нормальный-2"/>
    <w:basedOn w:val="a0"/>
    <w:link w:val="-20"/>
    <w:rsid w:val="00BE0EBB"/>
    <w:pPr>
      <w:overflowPunct w:val="0"/>
      <w:autoSpaceDE w:val="0"/>
      <w:autoSpaceDN w:val="0"/>
      <w:adjustRightInd w:val="0"/>
      <w:spacing w:before="120" w:after="0" w:line="240" w:lineRule="auto"/>
      <w:ind w:left="284" w:right="170" w:firstLine="851"/>
      <w:jc w:val="both"/>
      <w:textAlignment w:val="baseline"/>
    </w:pPr>
    <w:rPr>
      <w:rFonts w:eastAsia="Times New Roman"/>
      <w:sz w:val="26"/>
      <w:szCs w:val="20"/>
    </w:rPr>
  </w:style>
  <w:style w:type="character" w:customStyle="1" w:styleId="-20">
    <w:name w:val="Нормальный-2 Знак"/>
    <w:link w:val="-2"/>
    <w:rsid w:val="00BE0EBB"/>
    <w:rPr>
      <w:rFonts w:ascii="Times New Roman" w:eastAsia="Times New Roman" w:hAnsi="Times New Roman"/>
      <w:sz w:val="26"/>
    </w:rPr>
  </w:style>
  <w:style w:type="paragraph" w:styleId="affa">
    <w:name w:val="Normal (Web)"/>
    <w:basedOn w:val="a0"/>
    <w:uiPriority w:val="99"/>
    <w:unhideWhenUsed/>
    <w:rsid w:val="00087C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0"/>
    <w:rsid w:val="007863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9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C5E9A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customStyle="1" w:styleId="S">
    <w:name w:val="S_Обычный"/>
    <w:basedOn w:val="a0"/>
    <w:link w:val="S0"/>
    <w:autoRedefine/>
    <w:qFormat/>
    <w:rsid w:val="00EF4907"/>
    <w:pPr>
      <w:widowControl w:val="0"/>
      <w:tabs>
        <w:tab w:val="left" w:pos="1560"/>
      </w:tabs>
      <w:spacing w:after="0" w:line="276" w:lineRule="auto"/>
      <w:ind w:right="-2" w:firstLine="709"/>
      <w:contextualSpacing/>
      <w:jc w:val="both"/>
    </w:pPr>
    <w:rPr>
      <w:rFonts w:eastAsia="Times New Roman"/>
      <w:bCs/>
      <w:lang w:eastAsia="ru-RU"/>
    </w:rPr>
  </w:style>
  <w:style w:type="character" w:customStyle="1" w:styleId="S0">
    <w:name w:val="S_Обычный Знак"/>
    <w:link w:val="S"/>
    <w:rsid w:val="00EF4907"/>
    <w:rPr>
      <w:rFonts w:ascii="Times New Roman" w:eastAsia="Times New Roman" w:hAnsi="Times New Roman"/>
      <w:bCs/>
      <w:sz w:val="28"/>
      <w:szCs w:val="28"/>
    </w:rPr>
  </w:style>
  <w:style w:type="paragraph" w:styleId="HTML">
    <w:name w:val="HTML Preformatted"/>
    <w:basedOn w:val="a0"/>
    <w:link w:val="HTML0"/>
    <w:unhideWhenUsed/>
    <w:rsid w:val="00A90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A9040D"/>
    <w:rPr>
      <w:rFonts w:ascii="Courier New" w:eastAsia="Times New Roman" w:hAnsi="Courier New"/>
    </w:rPr>
  </w:style>
  <w:style w:type="character" w:customStyle="1" w:styleId="Bodytext2">
    <w:name w:val="Body text (2)_"/>
    <w:link w:val="Bodytext20"/>
    <w:rsid w:val="000402E4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0402E4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  <w:lang w:eastAsia="ru-RU"/>
    </w:rPr>
  </w:style>
  <w:style w:type="character" w:customStyle="1" w:styleId="Bodytext3">
    <w:name w:val="Body text (3)_"/>
    <w:link w:val="Bodytext30"/>
    <w:rsid w:val="00E466E6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0"/>
    <w:link w:val="Bodytext3"/>
    <w:rsid w:val="00E466E6"/>
    <w:pPr>
      <w:widowControl w:val="0"/>
      <w:shd w:val="clear" w:color="auto" w:fill="FFFFFF"/>
      <w:spacing w:before="180" w:after="0" w:line="322" w:lineRule="exact"/>
      <w:ind w:firstLine="760"/>
      <w:jc w:val="both"/>
    </w:pPr>
    <w:rPr>
      <w:b/>
      <w:bCs/>
      <w:lang w:eastAsia="ru-RU"/>
    </w:rPr>
  </w:style>
  <w:style w:type="character" w:customStyle="1" w:styleId="Heading10">
    <w:name w:val="Heading #1_"/>
    <w:link w:val="Heading1"/>
    <w:rsid w:val="00E466E6"/>
    <w:rPr>
      <w:b/>
      <w:bCs/>
      <w:sz w:val="28"/>
      <w:szCs w:val="28"/>
      <w:shd w:val="clear" w:color="auto" w:fill="FFFFFF"/>
    </w:rPr>
  </w:style>
  <w:style w:type="paragraph" w:customStyle="1" w:styleId="Heading1">
    <w:name w:val="Heading #1"/>
    <w:basedOn w:val="a0"/>
    <w:link w:val="Heading10"/>
    <w:rsid w:val="00E466E6"/>
    <w:pPr>
      <w:widowControl w:val="0"/>
      <w:shd w:val="clear" w:color="auto" w:fill="FFFFFF"/>
      <w:spacing w:before="180" w:after="180" w:line="0" w:lineRule="atLeast"/>
      <w:ind w:firstLine="760"/>
      <w:jc w:val="both"/>
      <w:outlineLvl w:val="0"/>
    </w:pPr>
    <w:rPr>
      <w:b/>
      <w:bCs/>
      <w:lang w:eastAsia="ru-RU"/>
    </w:rPr>
  </w:style>
  <w:style w:type="character" w:customStyle="1" w:styleId="Bodytext214ptBold">
    <w:name w:val="Body text (2) + 14 pt;Bold"/>
    <w:rsid w:val="005F1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affb">
    <w:name w:val="Текст в таблице"/>
    <w:basedOn w:val="a0"/>
    <w:autoRedefine/>
    <w:rsid w:val="00545278"/>
    <w:pPr>
      <w:widowControl w:val="0"/>
      <w:spacing w:after="0" w:line="240" w:lineRule="auto"/>
      <w:ind w:hanging="86"/>
      <w:jc w:val="center"/>
    </w:pPr>
    <w:rPr>
      <w:rFonts w:eastAsia="Times New Roman"/>
      <w:bCs/>
      <w:i/>
      <w:color w:val="FF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downloadDocFile.php?uin=966114685604202408161&amp;fid=f6mA4Sc.pdf" TargetMode="External"/><Relationship Id="rId13" Type="http://schemas.openxmlformats.org/officeDocument/2006/relationships/hyperlink" Target="https://www.consultant.ru/document/cons_doc_LAW_477662/64a92b9b970d30e9745f65e251cf8643e7d43507/" TargetMode="External"/><Relationship Id="rId18" Type="http://schemas.openxmlformats.org/officeDocument/2006/relationships/hyperlink" Target="https://base.garant.ru/70736874/53f89421bbdaf741eb2d1ecc4ddb4c33/" TargetMode="External"/><Relationship Id="rId26" Type="http://schemas.openxmlformats.org/officeDocument/2006/relationships/hyperlink" Target="https://base.garant.ru/70736874/53f89421bbdaf741eb2d1ecc4ddb4c3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5062082/" TargetMode="External"/><Relationship Id="rId34" Type="http://schemas.openxmlformats.org/officeDocument/2006/relationships/hyperlink" Target="https://base.garant.ru/70736874/53f89421bbdaf741eb2d1ecc4ddb4c3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1376/d470dcf99871701e9e113961d34f6671e43824c4/" TargetMode="External"/><Relationship Id="rId17" Type="http://schemas.openxmlformats.org/officeDocument/2006/relationships/hyperlink" Target="https://www.consultant.ru/document/cons_doc_LAW_494926/312302f37ac9299771d2bf4f9b4bb797fb476948/" TargetMode="External"/><Relationship Id="rId25" Type="http://schemas.openxmlformats.org/officeDocument/2006/relationships/hyperlink" Target="https://base.garant.ru/70736874/53f89421bbdaf741eb2d1ecc4ddb4c33/" TargetMode="External"/><Relationship Id="rId33" Type="http://schemas.openxmlformats.org/officeDocument/2006/relationships/hyperlink" Target="https://base.garant.ru/70736874/53f89421bbdaf741eb2d1ecc4ddb4c33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26/312302f37ac9299771d2bf4f9b4bb797fb476948/" TargetMode="External"/><Relationship Id="rId20" Type="http://schemas.openxmlformats.org/officeDocument/2006/relationships/hyperlink" Target="https://base.garant.ru/75062082/" TargetMode="External"/><Relationship Id="rId29" Type="http://schemas.openxmlformats.org/officeDocument/2006/relationships/hyperlink" Target="https://base.garant.ru/7506208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1376/878fb9545863b1203029aec55b9835dbfba6db85/" TargetMode="External"/><Relationship Id="rId24" Type="http://schemas.openxmlformats.org/officeDocument/2006/relationships/hyperlink" Target="https://base.garant.ru/75062082/" TargetMode="External"/><Relationship Id="rId32" Type="http://schemas.openxmlformats.org/officeDocument/2006/relationships/hyperlink" Target="https://base.garant.ru/70736874/53f89421bbdaf741eb2d1ecc4ddb4c33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mev.orb.ru/wp-content/uploads/2020/10/76-pr.pdf" TargetMode="External"/><Relationship Id="rId23" Type="http://schemas.openxmlformats.org/officeDocument/2006/relationships/hyperlink" Target="https://base.garant.ru/70736874/53f89421bbdaf741eb2d1ecc4ddb4c33/" TargetMode="External"/><Relationship Id="rId28" Type="http://schemas.openxmlformats.org/officeDocument/2006/relationships/hyperlink" Target="https://base.garant.ru/75062082/" TargetMode="External"/><Relationship Id="rId36" Type="http://schemas.openxmlformats.org/officeDocument/2006/relationships/hyperlink" Target="https://base.garant.ru/70736874/53f89421bbdaf741eb2d1ecc4ddb4c33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base.garant.ru/75062082/" TargetMode="External"/><Relationship Id="rId31" Type="http://schemas.openxmlformats.org/officeDocument/2006/relationships/hyperlink" Target="https://base.garant.ru/7073687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/redirect/12147594/0" TargetMode="External"/><Relationship Id="rId22" Type="http://schemas.openxmlformats.org/officeDocument/2006/relationships/hyperlink" Target="https://base.garant.ru/70736874/53f89421bbdaf741eb2d1ecc4ddb4c33/" TargetMode="External"/><Relationship Id="rId27" Type="http://schemas.openxmlformats.org/officeDocument/2006/relationships/hyperlink" Target="https://base.garant.ru/70736874/53f89421bbdaf741eb2d1ecc4ddb4c33/" TargetMode="External"/><Relationship Id="rId30" Type="http://schemas.openxmlformats.org/officeDocument/2006/relationships/hyperlink" Target="https://base.garant.ru/75062082/" TargetMode="External"/><Relationship Id="rId35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7EFE-D19C-46C7-A6F5-38DEB68C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62</Pages>
  <Words>16170</Words>
  <Characters>92171</Characters>
  <Application>Microsoft Office Word</Application>
  <DocSecurity>0</DocSecurity>
  <Lines>768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СОСТАВ ПРОЕКТНОЙ ДОКУМЕНТАЦИИ</vt:lpstr>
      <vt:lpstr/>
      <vt:lpstr>Раздел II Карта градостроительного зонирования</vt:lpstr>
      <vt:lpstr>        Карта градостроительного зонирования и зон с особыми условиями использования.</vt:lpstr>
      <vt:lpstr>        Санитарно-защитные зоны</vt:lpstr>
      <vt:lpstr>        Защитные зоны объектов культурного наследия</vt:lpstr>
      <vt:lpstr>        Санитарные разрывы</vt:lpstr>
      <vt:lpstr>        Придорожная полоса</vt:lpstr>
      <vt:lpstr>        Зона ограничений передающего радиотехнического объекта, являющегося объектом кап</vt:lpstr>
      <vt:lpstr>        Охранная зона тепловых сетей</vt:lpstr>
      <vt:lpstr>        Водоохранная (рыбоохранная) «зона»</vt:lpstr>
      <vt:lpstr>        Прибрежная защитная «полоса»</vt:lpstr>
      <vt:lpstr>        Охранная зона трубопроводов (газопроводов, нефтепроводов и нефтепродуктопроводов</vt:lpstr>
      <vt:lpstr>        Охранные зоны объектов водоснабжения </vt:lpstr>
      <vt:lpstr>        Охранная зона тепловой сети</vt:lpstr>
      <vt:lpstr>        Охранные зоны геодезических пунктов</vt:lpstr>
      <vt:lpstr>        Охранная зона линий и сооружений связи</vt:lpstr>
      <vt:lpstr/>
      <vt:lpstr>Раздел III ГРАДОСТРОИТЕЛЬНЫЕ РЕГЛАМЕНТЫ</vt:lpstr>
      <vt:lpstr>        Зона жилая- (Ж)</vt:lpstr>
      <vt:lpstr>        Общественно-деловые зоны -(ОД).</vt:lpstr>
      <vt:lpstr>        Зона рекреационного назначения -( Р)</vt:lpstr>
      <vt:lpstr>        Зона лесов- (Р.5)</vt:lpstr>
      <vt:lpstr>        Зона производственно-коммунальных объектов - ( П.1)</vt:lpstr>
      <vt:lpstr>        Зона общего пользования -(ОП)</vt:lpstr>
      <vt:lpstr>        Зона водных объектов - ( СН.5)</vt:lpstr>
      <vt:lpstr>        Зоны транспортной инфраструктуры - (Т.1)</vt:lpstr>
      <vt:lpstr>        Зона объектов обработки, утилизации, обезвреживания, размещения твердых коммунал</vt:lpstr>
      <vt:lpstr>        Зона кладбищ и крематориев- (СН.1)</vt:lpstr>
      <vt:lpstr>        Зона сельскохозяйственного использования –за границами населенного пункта -( СХ)</vt:lpstr>
      <vt:lpstr>        Зона сельскохозяйственного использования-( СХ)</vt:lpstr>
      <vt:lpstr>        Зона, занятая объектами сельскохозяйственного назначения - ( СХ.3)</vt:lpstr>
    </vt:vector>
  </TitlesOfParts>
  <Company>Krokoz™</Company>
  <LinksUpToDate>false</LinksUpToDate>
  <CharactersWithSpaces>108125</CharactersWithSpaces>
  <SharedDoc>false</SharedDoc>
  <HLinks>
    <vt:vector size="276" baseType="variant">
      <vt:variant>
        <vt:i4>1441890</vt:i4>
      </vt:variant>
      <vt:variant>
        <vt:i4>189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186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1507427</vt:i4>
      </vt:variant>
      <vt:variant>
        <vt:i4>183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block_1031</vt:lpwstr>
      </vt:variant>
      <vt:variant>
        <vt:i4>5832706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1507426</vt:i4>
      </vt:variant>
      <vt:variant>
        <vt:i4>174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5832706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1441890</vt:i4>
      </vt:variant>
      <vt:variant>
        <vt:i4>165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block_1323</vt:lpwstr>
      </vt:variant>
      <vt:variant>
        <vt:i4>1310817</vt:i4>
      </vt:variant>
      <vt:variant>
        <vt:i4>162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block_1311</vt:lpwstr>
      </vt:variant>
      <vt:variant>
        <vt:i4>64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589897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5832706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64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589897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1507426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</vt:lpwstr>
      </vt:variant>
      <vt:variant>
        <vt:i4>1966177</vt:i4>
      </vt:variant>
      <vt:variant>
        <vt:i4>138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block_1119</vt:lpwstr>
      </vt:variant>
      <vt:variant>
        <vt:i4>1507425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block_10115</vt:lpwstr>
      </vt:variant>
      <vt:variant>
        <vt:i4>1966177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block_1018</vt:lpwstr>
      </vt:variant>
      <vt:variant>
        <vt:i4>1507426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1507429</vt:i4>
      </vt:variant>
      <vt:variant>
        <vt:i4>126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block_1051</vt:lpwstr>
      </vt:variant>
      <vt:variant>
        <vt:i4>1507428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block_1041</vt:lpwstr>
      </vt:variant>
      <vt:variant>
        <vt:i4>1507426</vt:i4>
      </vt:variant>
      <vt:variant>
        <vt:i4>120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1507426</vt:i4>
      </vt:variant>
      <vt:variant>
        <vt:i4>117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block_11201</vt:lpwstr>
      </vt:variant>
      <vt:variant>
        <vt:i4>1507426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block_1021</vt:lpwstr>
      </vt:variant>
      <vt:variant>
        <vt:i4>8126498</vt:i4>
      </vt:variant>
      <vt:variant>
        <vt:i4>111</vt:i4>
      </vt:variant>
      <vt:variant>
        <vt:i4>0</vt:i4>
      </vt:variant>
      <vt:variant>
        <vt:i4>5</vt:i4>
      </vt:variant>
      <vt:variant>
        <vt:lpwstr>http://smev.orb.ru/wp-content/uploads/2020/10/76-pr.pdf</vt:lpwstr>
      </vt:variant>
      <vt:variant>
        <vt:lpwstr/>
      </vt:variant>
      <vt:variant>
        <vt:i4>4391015</vt:i4>
      </vt:variant>
      <vt:variant>
        <vt:i4>108</vt:i4>
      </vt:variant>
      <vt:variant>
        <vt:i4>0</vt:i4>
      </vt:variant>
      <vt:variant>
        <vt:i4>5</vt:i4>
      </vt:variant>
      <vt:variant>
        <vt:lpwstr>https://www.consultant.ru/document/cons_doc_LAW_481376/d470dcf99871701e9e113961d34f6671e43824c4/</vt:lpwstr>
      </vt:variant>
      <vt:variant>
        <vt:lpwstr>dst1863</vt:lpwstr>
      </vt:variant>
      <vt:variant>
        <vt:i4>4391016</vt:i4>
      </vt:variant>
      <vt:variant>
        <vt:i4>105</vt:i4>
      </vt:variant>
      <vt:variant>
        <vt:i4>0</vt:i4>
      </vt:variant>
      <vt:variant>
        <vt:i4>5</vt:i4>
      </vt:variant>
      <vt:variant>
        <vt:lpwstr>https://www.consultant.ru/document/cons_doc_LAW_481376/878fb9545863b1203029aec55b9835dbfba6db85/</vt:lpwstr>
      </vt:variant>
      <vt:variant>
        <vt:lpwstr>dst2603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_Toc84576406</vt:lpwstr>
      </vt:variant>
      <vt:variant>
        <vt:i4>1376315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_Toc84576405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_Toc84576404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_Toc84576403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_Toc84576402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_Toc84576401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_Toc84576400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_Toc84576399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_Toc84576398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_Toc84576397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_Toc84576396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_Toc84576395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_Toc84576394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_Toc84576393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_Toc84576392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_Toc84576391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_Toc84576390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2021-10-08T04:33:00Z</cp:lastPrinted>
  <dcterms:created xsi:type="dcterms:W3CDTF">2026-04-08T07:52:00Z</dcterms:created>
  <dcterms:modified xsi:type="dcterms:W3CDTF">2026-04-10T04:55:00Z</dcterms:modified>
</cp:coreProperties>
</file>